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9789A" w14:textId="77777777" w:rsidR="00474E61" w:rsidRPr="00C87D35" w:rsidRDefault="00474E61" w:rsidP="00474E61">
      <w:pPr>
        <w:framePr w:hSpace="181" w:wrap="around" w:vAnchor="text" w:hAnchor="page" w:x="3880" w:y="143"/>
        <w:rPr>
          <w:rFonts w:ascii="Times New Roman" w:hAnsi="Times New Roman"/>
          <w:lang w:val="hr-HR"/>
        </w:rPr>
      </w:pPr>
      <w:r w:rsidRPr="00C87D35">
        <w:rPr>
          <w:rFonts w:ascii="Times New Roman" w:hAnsi="Times New Roman"/>
          <w:lang w:val="hr-HR"/>
        </w:rPr>
        <w:object w:dxaOrig="9931" w:dyaOrig="14496" w14:anchorId="7A59B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2.5pt" o:ole="">
            <v:imagedata r:id="rId8" o:title="" cropbottom="5063f"/>
          </v:shape>
          <o:OLEObject Type="Embed" ProgID="Word.Document.8" ShapeID="_x0000_i1025" DrawAspect="Content" ObjectID="_1792845190" r:id="rId9"/>
        </w:object>
      </w:r>
    </w:p>
    <w:p w14:paraId="09F48856" w14:textId="77777777" w:rsidR="00474E61" w:rsidRPr="00C87D35" w:rsidRDefault="00474E61" w:rsidP="00474E61">
      <w:pPr>
        <w:tabs>
          <w:tab w:val="left" w:pos="993"/>
          <w:tab w:val="center" w:pos="6663"/>
        </w:tabs>
        <w:jc w:val="center"/>
        <w:rPr>
          <w:rFonts w:ascii="Times New Roman" w:hAnsi="Times New Roman"/>
          <w:b/>
          <w:lang w:val="hr-HR"/>
        </w:rPr>
      </w:pPr>
    </w:p>
    <w:p w14:paraId="051EFD4C" w14:textId="77777777" w:rsidR="00474E61" w:rsidRPr="00C87D35" w:rsidRDefault="00474E61" w:rsidP="00474E61">
      <w:pPr>
        <w:tabs>
          <w:tab w:val="left" w:pos="993"/>
          <w:tab w:val="center" w:pos="6663"/>
        </w:tabs>
        <w:jc w:val="center"/>
        <w:rPr>
          <w:rFonts w:ascii="Times New Roman" w:hAnsi="Times New Roman"/>
          <w:b/>
          <w:lang w:val="hr-HR"/>
        </w:rPr>
      </w:pPr>
    </w:p>
    <w:p w14:paraId="10E80CFA" w14:textId="77777777" w:rsidR="00474E61" w:rsidRPr="00C87D35" w:rsidRDefault="00474E61" w:rsidP="00474E61">
      <w:pPr>
        <w:tabs>
          <w:tab w:val="left" w:pos="993"/>
          <w:tab w:val="center" w:pos="6663"/>
        </w:tabs>
        <w:jc w:val="center"/>
        <w:rPr>
          <w:rFonts w:ascii="Times New Roman" w:hAnsi="Times New Roman"/>
          <w:b/>
          <w:lang w:val="hr-HR"/>
        </w:rPr>
      </w:pPr>
    </w:p>
    <w:p w14:paraId="3146876C" w14:textId="77777777" w:rsidR="00474E61" w:rsidRPr="00C87D35" w:rsidRDefault="00474E61" w:rsidP="00474E61">
      <w:pPr>
        <w:tabs>
          <w:tab w:val="left" w:pos="993"/>
          <w:tab w:val="center" w:pos="6663"/>
        </w:tabs>
        <w:jc w:val="center"/>
        <w:rPr>
          <w:rFonts w:ascii="Times New Roman" w:hAnsi="Times New Roman"/>
          <w:b/>
          <w:lang w:val="hr-HR"/>
        </w:rPr>
      </w:pPr>
    </w:p>
    <w:p w14:paraId="79C60157" w14:textId="77777777" w:rsidR="00474E61" w:rsidRPr="00C87D35" w:rsidRDefault="00474E61" w:rsidP="00474E61">
      <w:pPr>
        <w:framePr w:w="5146" w:h="1175" w:hSpace="180" w:wrap="around" w:vAnchor="text" w:hAnchor="page" w:x="1801" w:y="169"/>
        <w:jc w:val="center"/>
        <w:rPr>
          <w:rFonts w:ascii="Times New Roman" w:hAnsi="Times New Roman"/>
          <w:b/>
          <w:lang w:val="hr-HR"/>
        </w:rPr>
      </w:pPr>
      <w:r w:rsidRPr="00C87D35">
        <w:rPr>
          <w:rFonts w:ascii="Times New Roman" w:hAnsi="Times New Roman"/>
          <w:b/>
          <w:lang w:val="hr-HR"/>
        </w:rPr>
        <w:t>REPUBLIKA HRVATSKA</w:t>
      </w:r>
    </w:p>
    <w:p w14:paraId="3C2E4EE8" w14:textId="77777777" w:rsidR="00474E61" w:rsidRPr="00C87D35" w:rsidRDefault="00474E61" w:rsidP="00474E61">
      <w:pPr>
        <w:framePr w:w="5146" w:h="1175" w:hSpace="180" w:wrap="around" w:vAnchor="text" w:hAnchor="page" w:x="1801" w:y="169"/>
        <w:jc w:val="center"/>
        <w:rPr>
          <w:rFonts w:ascii="Times New Roman" w:hAnsi="Times New Roman"/>
          <w:b/>
          <w:lang w:val="hr-HR"/>
        </w:rPr>
      </w:pPr>
      <w:r w:rsidRPr="00C87D35">
        <w:rPr>
          <w:rFonts w:ascii="Times New Roman" w:hAnsi="Times New Roman"/>
          <w:b/>
          <w:lang w:val="hr-HR"/>
        </w:rPr>
        <w:t xml:space="preserve"> BJELOVARSKO-BILOGORSKA ŽUPANIJA</w:t>
      </w:r>
    </w:p>
    <w:p w14:paraId="5795EE20" w14:textId="77777777" w:rsidR="00474E61" w:rsidRPr="00C87D35" w:rsidRDefault="00474E61" w:rsidP="00474E61">
      <w:pPr>
        <w:framePr w:w="5146" w:h="1175" w:hSpace="180" w:wrap="around" w:vAnchor="text" w:hAnchor="page" w:x="1801" w:y="169"/>
        <w:jc w:val="center"/>
        <w:rPr>
          <w:rFonts w:ascii="Times New Roman" w:hAnsi="Times New Roman"/>
          <w:lang w:val="hr-HR"/>
        </w:rPr>
      </w:pPr>
      <w:r w:rsidRPr="00C87D35">
        <w:rPr>
          <w:rFonts w:ascii="Times New Roman" w:hAnsi="Times New Roman"/>
          <w:b/>
          <w:lang w:val="hr-HR"/>
        </w:rPr>
        <w:t xml:space="preserve">UPRAVNI ODJEL ZA ZDRAVSTVO, </w:t>
      </w:r>
      <w:r w:rsidR="00EE3919" w:rsidRPr="00C87D35">
        <w:rPr>
          <w:rFonts w:ascii="Times New Roman" w:hAnsi="Times New Roman"/>
          <w:b/>
          <w:lang w:val="hr-HR"/>
        </w:rPr>
        <w:t>DEMOGRAFIJU I MLADE</w:t>
      </w:r>
    </w:p>
    <w:p w14:paraId="2DDD2548" w14:textId="77777777" w:rsidR="00474E61" w:rsidRPr="00C87D35" w:rsidRDefault="00474E61" w:rsidP="00474E61">
      <w:pPr>
        <w:framePr w:w="5146" w:h="1175" w:hSpace="180" w:wrap="around" w:vAnchor="text" w:hAnchor="page" w:x="1801" w:y="169"/>
        <w:jc w:val="both"/>
        <w:rPr>
          <w:rFonts w:ascii="Times New Roman" w:hAnsi="Times New Roman"/>
          <w:lang w:val="hr-HR"/>
        </w:rPr>
      </w:pPr>
      <w:r w:rsidRPr="00C87D35">
        <w:rPr>
          <w:rFonts w:ascii="Times New Roman" w:hAnsi="Times New Roman"/>
          <w:position w:val="-36"/>
          <w:lang w:val="hr-HR"/>
        </w:rPr>
        <w:t xml:space="preserve"> </w:t>
      </w:r>
    </w:p>
    <w:p w14:paraId="17EC04F7" w14:textId="77777777" w:rsidR="00474E61" w:rsidRPr="00C87D35" w:rsidRDefault="00474E61" w:rsidP="00740B95">
      <w:pPr>
        <w:tabs>
          <w:tab w:val="left" w:pos="993"/>
          <w:tab w:val="center" w:pos="6663"/>
        </w:tabs>
        <w:rPr>
          <w:rFonts w:ascii="Times New Roman" w:hAnsi="Times New Roman"/>
          <w:b/>
          <w:lang w:val="hr-HR"/>
        </w:rPr>
      </w:pPr>
    </w:p>
    <w:p w14:paraId="548727FC" w14:textId="77777777" w:rsidR="00474E61" w:rsidRPr="00C87D35" w:rsidRDefault="00474E61" w:rsidP="00474E61">
      <w:pPr>
        <w:framePr w:hSpace="181" w:wrap="around" w:vAnchor="text" w:hAnchor="page" w:x="1210" w:y="181"/>
        <w:rPr>
          <w:rFonts w:ascii="Times New Roman" w:hAnsi="Times New Roman"/>
          <w:lang w:val="hr-HR"/>
        </w:rPr>
      </w:pPr>
      <w:r w:rsidRPr="00C87D35">
        <w:rPr>
          <w:rFonts w:ascii="Times New Roman" w:hAnsi="Times New Roman"/>
          <w:lang w:val="hr-HR"/>
        </w:rPr>
        <w:object w:dxaOrig="1380" w:dyaOrig="1620" w14:anchorId="5EB3F041">
          <v:shape id="_x0000_i1026" type="#_x0000_t75" style="width:27pt;height:35.25pt" o:ole="">
            <v:imagedata r:id="rId10" o:title=""/>
          </v:shape>
          <o:OLEObject Type="Embed" ProgID="PBrush" ShapeID="_x0000_i1026" DrawAspect="Content" ObjectID="_1792845191" r:id="rId11"/>
        </w:object>
      </w:r>
    </w:p>
    <w:p w14:paraId="6015C77C" w14:textId="77777777" w:rsidR="00474E61" w:rsidRPr="00C87D35" w:rsidRDefault="00474E61" w:rsidP="00474E61">
      <w:pPr>
        <w:tabs>
          <w:tab w:val="left" w:pos="993"/>
          <w:tab w:val="center" w:pos="6663"/>
        </w:tabs>
        <w:rPr>
          <w:rFonts w:ascii="Times New Roman" w:hAnsi="Times New Roman"/>
          <w:b/>
          <w:lang w:val="hr-HR"/>
        </w:rPr>
      </w:pPr>
    </w:p>
    <w:p w14:paraId="3E92D130" w14:textId="77777777" w:rsidR="00474E61" w:rsidRPr="00C87D35" w:rsidRDefault="00474E61" w:rsidP="00474E61">
      <w:pPr>
        <w:tabs>
          <w:tab w:val="left" w:pos="993"/>
          <w:tab w:val="center" w:pos="6663"/>
        </w:tabs>
        <w:rPr>
          <w:rFonts w:ascii="Times New Roman" w:hAnsi="Times New Roman"/>
          <w:b/>
          <w:lang w:val="hr-HR"/>
        </w:rPr>
      </w:pPr>
    </w:p>
    <w:p w14:paraId="217002EB" w14:textId="77777777" w:rsidR="00474E61" w:rsidRPr="00C87D35" w:rsidRDefault="00474E61" w:rsidP="00740B95">
      <w:pPr>
        <w:tabs>
          <w:tab w:val="left" w:pos="993"/>
          <w:tab w:val="center" w:pos="6663"/>
        </w:tabs>
        <w:rPr>
          <w:rFonts w:ascii="Times New Roman" w:hAnsi="Times New Roman"/>
          <w:b/>
          <w:lang w:val="hr-HR"/>
        </w:rPr>
      </w:pPr>
    </w:p>
    <w:p w14:paraId="612CBB19" w14:textId="77777777" w:rsidR="00474E61" w:rsidRPr="00C87D35" w:rsidRDefault="00474E61" w:rsidP="00474E61">
      <w:pPr>
        <w:rPr>
          <w:rFonts w:ascii="Times New Roman" w:hAnsi="Times New Roman"/>
          <w:lang w:val="hr-HR"/>
        </w:rPr>
      </w:pPr>
    </w:p>
    <w:p w14:paraId="0C12A419" w14:textId="77777777" w:rsidR="00474E61" w:rsidRPr="00C87D35" w:rsidRDefault="00474E61" w:rsidP="00474E61">
      <w:pPr>
        <w:tabs>
          <w:tab w:val="left" w:pos="851"/>
          <w:tab w:val="center" w:pos="6663"/>
        </w:tabs>
        <w:jc w:val="both"/>
        <w:rPr>
          <w:rFonts w:ascii="Times New Roman" w:hAnsi="Times New Roman"/>
          <w:lang w:val="hr-HR"/>
        </w:rPr>
      </w:pPr>
    </w:p>
    <w:p w14:paraId="422E09C8" w14:textId="77777777" w:rsidR="00F96A00" w:rsidRPr="00F96A00" w:rsidRDefault="00F96A00" w:rsidP="00F96A00">
      <w:pPr>
        <w:tabs>
          <w:tab w:val="left" w:pos="851"/>
          <w:tab w:val="center" w:pos="6663"/>
        </w:tabs>
        <w:jc w:val="both"/>
        <w:rPr>
          <w:rFonts w:ascii="Times New Roman" w:hAnsi="Times New Roman"/>
          <w:lang w:val="hr-HR"/>
        </w:rPr>
      </w:pPr>
      <w:r w:rsidRPr="00F96A00">
        <w:rPr>
          <w:rFonts w:ascii="Times New Roman" w:hAnsi="Times New Roman"/>
          <w:lang w:val="hr-HR"/>
        </w:rPr>
        <w:t xml:space="preserve">Bjelovar, </w:t>
      </w:r>
      <w:r w:rsidR="000F5BCC">
        <w:rPr>
          <w:rFonts w:ascii="Times New Roman" w:hAnsi="Times New Roman"/>
          <w:lang w:val="hr-HR"/>
        </w:rPr>
        <w:t>1</w:t>
      </w:r>
      <w:r w:rsidR="00E10F27">
        <w:rPr>
          <w:rFonts w:ascii="Times New Roman" w:hAnsi="Times New Roman"/>
          <w:lang w:val="hr-HR"/>
        </w:rPr>
        <w:t>1</w:t>
      </w:r>
      <w:r w:rsidR="000F5BCC">
        <w:rPr>
          <w:rFonts w:ascii="Times New Roman" w:hAnsi="Times New Roman"/>
          <w:lang w:val="hr-HR"/>
        </w:rPr>
        <w:t>. studenoga 202</w:t>
      </w:r>
      <w:r w:rsidR="00E10F27">
        <w:rPr>
          <w:rFonts w:ascii="Times New Roman" w:hAnsi="Times New Roman"/>
          <w:lang w:val="hr-HR"/>
        </w:rPr>
        <w:t>4</w:t>
      </w:r>
      <w:r w:rsidR="000F5BCC">
        <w:rPr>
          <w:rFonts w:ascii="Times New Roman" w:hAnsi="Times New Roman"/>
          <w:lang w:val="hr-HR"/>
        </w:rPr>
        <w:t>.</w:t>
      </w:r>
    </w:p>
    <w:p w14:paraId="7B3A080F" w14:textId="77777777" w:rsidR="00F96A00" w:rsidRDefault="00F96A00" w:rsidP="00BE0113">
      <w:pPr>
        <w:tabs>
          <w:tab w:val="left" w:pos="851"/>
          <w:tab w:val="center" w:pos="6663"/>
        </w:tabs>
        <w:jc w:val="center"/>
        <w:rPr>
          <w:rFonts w:ascii="Times New Roman" w:hAnsi="Times New Roman"/>
          <w:b/>
          <w:lang w:val="hr-HR"/>
        </w:rPr>
      </w:pPr>
    </w:p>
    <w:p w14:paraId="7C540F72" w14:textId="77777777" w:rsidR="00F96A00" w:rsidRDefault="00F96A00" w:rsidP="00BE0113">
      <w:pPr>
        <w:tabs>
          <w:tab w:val="left" w:pos="851"/>
          <w:tab w:val="center" w:pos="6663"/>
        </w:tabs>
        <w:jc w:val="center"/>
        <w:rPr>
          <w:rFonts w:ascii="Times New Roman" w:hAnsi="Times New Roman"/>
          <w:b/>
          <w:lang w:val="hr-HR"/>
        </w:rPr>
      </w:pPr>
    </w:p>
    <w:p w14:paraId="3FE18D1D" w14:textId="77777777" w:rsidR="00F96A00" w:rsidRDefault="00F96A00" w:rsidP="00BE0113">
      <w:pPr>
        <w:tabs>
          <w:tab w:val="left" w:pos="851"/>
          <w:tab w:val="center" w:pos="6663"/>
        </w:tabs>
        <w:jc w:val="center"/>
        <w:rPr>
          <w:rFonts w:ascii="Times New Roman" w:hAnsi="Times New Roman"/>
          <w:b/>
          <w:lang w:val="hr-HR"/>
        </w:rPr>
      </w:pPr>
    </w:p>
    <w:p w14:paraId="4AEF5F63" w14:textId="77777777" w:rsidR="00F96A00" w:rsidRDefault="00F96A00" w:rsidP="00BE0113">
      <w:pPr>
        <w:tabs>
          <w:tab w:val="left" w:pos="851"/>
          <w:tab w:val="center" w:pos="6663"/>
        </w:tabs>
        <w:jc w:val="center"/>
        <w:rPr>
          <w:rFonts w:ascii="Times New Roman" w:hAnsi="Times New Roman"/>
          <w:b/>
          <w:lang w:val="hr-HR"/>
        </w:rPr>
      </w:pPr>
    </w:p>
    <w:p w14:paraId="5C2B283D" w14:textId="77777777" w:rsidR="00474E61" w:rsidRPr="00C87D35" w:rsidRDefault="00BE0113" w:rsidP="00BE0113">
      <w:pPr>
        <w:tabs>
          <w:tab w:val="left" w:pos="851"/>
          <w:tab w:val="center" w:pos="6663"/>
        </w:tabs>
        <w:jc w:val="center"/>
        <w:rPr>
          <w:rFonts w:ascii="Times New Roman" w:hAnsi="Times New Roman"/>
          <w:b/>
          <w:lang w:val="hr-HR"/>
        </w:rPr>
      </w:pPr>
      <w:r w:rsidRPr="00C87D35">
        <w:rPr>
          <w:rFonts w:ascii="Times New Roman" w:hAnsi="Times New Roman"/>
          <w:b/>
          <w:lang w:val="hr-HR"/>
        </w:rPr>
        <w:t>OBRAZLOŽENJE PRIJEDLOGA FINANCIJSKOG PLANA</w:t>
      </w:r>
    </w:p>
    <w:p w14:paraId="7EB38CBD" w14:textId="77777777" w:rsidR="00BE0113" w:rsidRPr="00C87D35" w:rsidRDefault="00BE0113" w:rsidP="00BE0113">
      <w:pPr>
        <w:tabs>
          <w:tab w:val="left" w:pos="851"/>
          <w:tab w:val="center" w:pos="6663"/>
        </w:tabs>
        <w:jc w:val="center"/>
        <w:rPr>
          <w:rFonts w:ascii="Times New Roman" w:hAnsi="Times New Roman"/>
          <w:b/>
          <w:lang w:val="hr-HR"/>
        </w:rPr>
      </w:pPr>
    </w:p>
    <w:p w14:paraId="492B3408" w14:textId="77777777" w:rsidR="00F96A00" w:rsidRDefault="00F96A00" w:rsidP="00751D34">
      <w:pPr>
        <w:spacing w:line="360" w:lineRule="auto"/>
        <w:rPr>
          <w:rFonts w:ascii="Times New Roman" w:hAnsi="Times New Roman"/>
          <w:b/>
          <w:i/>
          <w:szCs w:val="24"/>
          <w:lang w:val="hr-HR"/>
        </w:rPr>
      </w:pPr>
    </w:p>
    <w:p w14:paraId="1977FD09" w14:textId="77777777" w:rsidR="00751D34" w:rsidRPr="00C87D35" w:rsidRDefault="00EC667E" w:rsidP="00751D34">
      <w:pPr>
        <w:spacing w:line="360" w:lineRule="auto"/>
        <w:rPr>
          <w:rFonts w:ascii="Times New Roman" w:hAnsi="Times New Roman"/>
          <w:b/>
          <w:i/>
          <w:szCs w:val="24"/>
          <w:lang w:val="hr-HR"/>
        </w:rPr>
      </w:pPr>
      <w:r w:rsidRPr="00C87D35">
        <w:rPr>
          <w:rFonts w:ascii="Times New Roman" w:hAnsi="Times New Roman"/>
          <w:b/>
          <w:i/>
          <w:szCs w:val="24"/>
          <w:lang w:val="hr-HR"/>
        </w:rPr>
        <w:t xml:space="preserve">RAZDJEL: </w:t>
      </w:r>
      <w:r w:rsidR="000D38D3">
        <w:rPr>
          <w:rFonts w:ascii="Times New Roman" w:hAnsi="Times New Roman"/>
          <w:b/>
          <w:i/>
          <w:szCs w:val="24"/>
          <w:lang w:val="hr-HR"/>
        </w:rPr>
        <w:t>1</w:t>
      </w:r>
      <w:r w:rsidR="008E75DD">
        <w:rPr>
          <w:rFonts w:ascii="Times New Roman" w:hAnsi="Times New Roman"/>
          <w:b/>
          <w:i/>
          <w:szCs w:val="24"/>
          <w:lang w:val="hr-HR"/>
        </w:rPr>
        <w:t>8</w:t>
      </w:r>
    </w:p>
    <w:p w14:paraId="2B330BDA" w14:textId="77777777" w:rsidR="00751D34" w:rsidRPr="00C87D35" w:rsidRDefault="00751D34" w:rsidP="00751D34">
      <w:pPr>
        <w:spacing w:line="360" w:lineRule="auto"/>
        <w:rPr>
          <w:rFonts w:ascii="Times New Roman" w:hAnsi="Times New Roman"/>
          <w:b/>
          <w:szCs w:val="24"/>
          <w:lang w:val="hr-HR"/>
        </w:rPr>
      </w:pPr>
    </w:p>
    <w:p w14:paraId="605A6BE8" w14:textId="77777777" w:rsidR="00751D34" w:rsidRPr="00C87D35" w:rsidRDefault="00751D34" w:rsidP="00751D34">
      <w:pPr>
        <w:spacing w:line="360" w:lineRule="auto"/>
        <w:rPr>
          <w:rFonts w:ascii="Times New Roman" w:hAnsi="Times New Roman"/>
          <w:b/>
          <w:szCs w:val="24"/>
          <w:lang w:val="hr-HR"/>
        </w:rPr>
      </w:pPr>
      <w:r w:rsidRPr="00C87D35">
        <w:rPr>
          <w:rFonts w:ascii="Times New Roman" w:hAnsi="Times New Roman"/>
          <w:b/>
          <w:szCs w:val="24"/>
          <w:lang w:val="hr-HR"/>
        </w:rPr>
        <w:t>PRORAČUNSKI KORISNICI IZ DJELOKRUGA RADA:</w:t>
      </w:r>
    </w:p>
    <w:p w14:paraId="07EA8897" w14:textId="77777777" w:rsidR="00751D34" w:rsidRPr="00C87D35" w:rsidRDefault="00DE7E2C" w:rsidP="000C6573">
      <w:pPr>
        <w:spacing w:after="160" w:line="259" w:lineRule="auto"/>
        <w:rPr>
          <w:rFonts w:ascii="Times New Roman" w:hAnsi="Times New Roman"/>
          <w:szCs w:val="24"/>
          <w:lang w:val="hr-HR"/>
        </w:rPr>
      </w:pPr>
      <w:r w:rsidRPr="00C87D35">
        <w:rPr>
          <w:rFonts w:ascii="Times New Roman" w:hAnsi="Times New Roman"/>
          <w:szCs w:val="24"/>
          <w:lang w:val="hr-HR"/>
        </w:rPr>
        <w:t>Dom zdravlja Bjelovarsko-</w:t>
      </w:r>
      <w:r w:rsidR="00751D34" w:rsidRPr="00C87D35">
        <w:rPr>
          <w:rFonts w:ascii="Times New Roman" w:hAnsi="Times New Roman"/>
          <w:szCs w:val="24"/>
          <w:lang w:val="hr-HR"/>
        </w:rPr>
        <w:t>bilogorske županije</w:t>
      </w:r>
    </w:p>
    <w:p w14:paraId="4B86AC25" w14:textId="77777777" w:rsidR="00751D34" w:rsidRPr="00C87D35" w:rsidRDefault="00751D34" w:rsidP="000C6573">
      <w:pPr>
        <w:spacing w:after="160" w:line="259" w:lineRule="auto"/>
        <w:rPr>
          <w:rFonts w:ascii="Times New Roman" w:hAnsi="Times New Roman"/>
          <w:szCs w:val="24"/>
          <w:lang w:val="hr-HR"/>
        </w:rPr>
      </w:pPr>
      <w:r w:rsidRPr="00C87D35">
        <w:rPr>
          <w:rFonts w:ascii="Times New Roman" w:hAnsi="Times New Roman"/>
          <w:szCs w:val="24"/>
          <w:lang w:val="hr-HR"/>
        </w:rPr>
        <w:t>Zavod</w:t>
      </w:r>
      <w:r w:rsidR="00DE7E2C" w:rsidRPr="00C87D35">
        <w:rPr>
          <w:rFonts w:ascii="Times New Roman" w:hAnsi="Times New Roman"/>
          <w:szCs w:val="24"/>
          <w:lang w:val="hr-HR"/>
        </w:rPr>
        <w:t xml:space="preserve"> za javno zdravstvo Bjelovarsko-</w:t>
      </w:r>
      <w:r w:rsidRPr="00C87D35">
        <w:rPr>
          <w:rFonts w:ascii="Times New Roman" w:hAnsi="Times New Roman"/>
          <w:szCs w:val="24"/>
          <w:lang w:val="hr-HR"/>
        </w:rPr>
        <w:t>bilogorske županije</w:t>
      </w:r>
    </w:p>
    <w:p w14:paraId="0886F67D" w14:textId="77777777" w:rsidR="00751D34" w:rsidRPr="00C87D35" w:rsidRDefault="00751D34" w:rsidP="000C6573">
      <w:pPr>
        <w:spacing w:after="160" w:line="259" w:lineRule="auto"/>
        <w:rPr>
          <w:rFonts w:ascii="Times New Roman" w:hAnsi="Times New Roman"/>
          <w:szCs w:val="24"/>
          <w:lang w:val="hr-HR"/>
        </w:rPr>
      </w:pPr>
      <w:r w:rsidRPr="00C87D35">
        <w:rPr>
          <w:rFonts w:ascii="Times New Roman" w:hAnsi="Times New Roman"/>
          <w:szCs w:val="24"/>
          <w:lang w:val="hr-HR"/>
        </w:rPr>
        <w:t>Zavo</w:t>
      </w:r>
      <w:r w:rsidR="00DE7E2C" w:rsidRPr="00C87D35">
        <w:rPr>
          <w:rFonts w:ascii="Times New Roman" w:hAnsi="Times New Roman"/>
          <w:szCs w:val="24"/>
          <w:lang w:val="hr-HR"/>
        </w:rPr>
        <w:t>d za hitnu medicinu Bjelovarsko-</w:t>
      </w:r>
      <w:r w:rsidRPr="00C87D35">
        <w:rPr>
          <w:rFonts w:ascii="Times New Roman" w:hAnsi="Times New Roman"/>
          <w:szCs w:val="24"/>
          <w:lang w:val="hr-HR"/>
        </w:rPr>
        <w:t>bilogorske županije</w:t>
      </w:r>
    </w:p>
    <w:p w14:paraId="3CAAD43B" w14:textId="77777777" w:rsidR="00751D34" w:rsidRPr="00C87D35" w:rsidRDefault="00751D34" w:rsidP="000C6573">
      <w:pPr>
        <w:spacing w:after="160" w:line="259" w:lineRule="auto"/>
        <w:rPr>
          <w:rFonts w:ascii="Times New Roman" w:hAnsi="Times New Roman"/>
          <w:szCs w:val="24"/>
          <w:lang w:val="hr-HR"/>
        </w:rPr>
      </w:pPr>
      <w:r w:rsidRPr="00C87D35">
        <w:rPr>
          <w:rFonts w:ascii="Times New Roman" w:hAnsi="Times New Roman"/>
          <w:szCs w:val="24"/>
          <w:lang w:val="hr-HR"/>
        </w:rPr>
        <w:t>Specijalna bolnica za medicinsku rehabilitaciju „Daruvarske toplice“</w:t>
      </w:r>
    </w:p>
    <w:p w14:paraId="009CA578" w14:textId="77777777" w:rsidR="00751D34" w:rsidRPr="00C87D35" w:rsidRDefault="00751D34" w:rsidP="00751D34">
      <w:pPr>
        <w:spacing w:line="360" w:lineRule="auto"/>
        <w:rPr>
          <w:rFonts w:ascii="Times New Roman" w:hAnsi="Times New Roman"/>
          <w:szCs w:val="24"/>
          <w:lang w:val="hr-HR"/>
        </w:rPr>
      </w:pPr>
    </w:p>
    <w:p w14:paraId="14848B64" w14:textId="77777777" w:rsidR="00751D34" w:rsidRPr="00C87D35" w:rsidRDefault="00751D34" w:rsidP="00751D34">
      <w:pPr>
        <w:spacing w:line="360" w:lineRule="auto"/>
        <w:rPr>
          <w:rFonts w:ascii="Times New Roman" w:hAnsi="Times New Roman"/>
          <w:b/>
          <w:szCs w:val="24"/>
          <w:lang w:val="hr-HR"/>
        </w:rPr>
      </w:pPr>
      <w:r w:rsidRPr="00C87D35">
        <w:rPr>
          <w:rFonts w:ascii="Times New Roman" w:hAnsi="Times New Roman"/>
          <w:b/>
          <w:szCs w:val="24"/>
          <w:lang w:val="hr-HR"/>
        </w:rPr>
        <w:t>FINANCIJSKI PLAN ZA 202</w:t>
      </w:r>
      <w:r w:rsidR="00E10F27">
        <w:rPr>
          <w:rFonts w:ascii="Times New Roman" w:hAnsi="Times New Roman"/>
          <w:b/>
          <w:szCs w:val="24"/>
          <w:lang w:val="hr-HR"/>
        </w:rPr>
        <w:t>5</w:t>
      </w:r>
      <w:r w:rsidRPr="00C87D35">
        <w:rPr>
          <w:rFonts w:ascii="Times New Roman" w:hAnsi="Times New Roman"/>
          <w:b/>
          <w:szCs w:val="24"/>
          <w:lang w:val="hr-HR"/>
        </w:rPr>
        <w:t>.</w:t>
      </w:r>
      <w:r w:rsidR="001E106D">
        <w:rPr>
          <w:rFonts w:ascii="Times New Roman" w:hAnsi="Times New Roman"/>
          <w:b/>
          <w:szCs w:val="24"/>
          <w:lang w:val="hr-HR"/>
        </w:rPr>
        <w:t xml:space="preserve"> </w:t>
      </w:r>
      <w:r w:rsidRPr="00C87D35">
        <w:rPr>
          <w:rFonts w:ascii="Times New Roman" w:hAnsi="Times New Roman"/>
          <w:b/>
          <w:szCs w:val="24"/>
          <w:lang w:val="hr-HR"/>
        </w:rPr>
        <w:t>-</w:t>
      </w:r>
      <w:r w:rsidR="001E106D">
        <w:rPr>
          <w:rFonts w:ascii="Times New Roman" w:hAnsi="Times New Roman"/>
          <w:b/>
          <w:szCs w:val="24"/>
          <w:lang w:val="hr-HR"/>
        </w:rPr>
        <w:t xml:space="preserve"> </w:t>
      </w:r>
      <w:r w:rsidRPr="00C87D35">
        <w:rPr>
          <w:rFonts w:ascii="Times New Roman" w:hAnsi="Times New Roman"/>
          <w:b/>
          <w:szCs w:val="24"/>
          <w:lang w:val="hr-HR"/>
        </w:rPr>
        <w:t>202</w:t>
      </w:r>
      <w:r w:rsidR="00E10F27">
        <w:rPr>
          <w:rFonts w:ascii="Times New Roman" w:hAnsi="Times New Roman"/>
          <w:b/>
          <w:szCs w:val="24"/>
          <w:lang w:val="hr-HR"/>
        </w:rPr>
        <w:t>7</w:t>
      </w:r>
      <w:r w:rsidRPr="00C87D35">
        <w:rPr>
          <w:rFonts w:ascii="Times New Roman" w:hAnsi="Times New Roman"/>
          <w:b/>
          <w:szCs w:val="24"/>
          <w:lang w:val="hr-HR"/>
        </w:rPr>
        <w:t>. GODINU:</w:t>
      </w:r>
    </w:p>
    <w:tbl>
      <w:tblPr>
        <w:tblStyle w:val="TableGrid"/>
        <w:tblW w:w="9389" w:type="dxa"/>
        <w:tblLook w:val="04A0" w:firstRow="1" w:lastRow="0" w:firstColumn="1" w:lastColumn="0" w:noHBand="0" w:noVBand="1"/>
      </w:tblPr>
      <w:tblGrid>
        <w:gridCol w:w="820"/>
        <w:gridCol w:w="3301"/>
        <w:gridCol w:w="1776"/>
        <w:gridCol w:w="1776"/>
        <w:gridCol w:w="1716"/>
      </w:tblGrid>
      <w:tr w:rsidR="00751D34" w:rsidRPr="00C87D35" w14:paraId="78E76AC3" w14:textId="77777777" w:rsidTr="007A31A4">
        <w:trPr>
          <w:trHeight w:val="275"/>
        </w:trPr>
        <w:tc>
          <w:tcPr>
            <w:tcW w:w="820" w:type="dxa"/>
            <w:tcBorders>
              <w:top w:val="single" w:sz="4" w:space="0" w:color="auto"/>
              <w:left w:val="single" w:sz="4" w:space="0" w:color="auto"/>
              <w:bottom w:val="single" w:sz="4" w:space="0" w:color="auto"/>
              <w:right w:val="single" w:sz="4" w:space="0" w:color="auto"/>
            </w:tcBorders>
            <w:shd w:val="clear" w:color="auto" w:fill="B5C0D8"/>
            <w:hideMark/>
          </w:tcPr>
          <w:p w14:paraId="3BE447E8" w14:textId="77777777" w:rsidR="00751D34" w:rsidRPr="00C87D35" w:rsidRDefault="00751D34" w:rsidP="007A31A4">
            <w:pPr>
              <w:spacing w:line="360" w:lineRule="auto"/>
              <w:jc w:val="center"/>
              <w:rPr>
                <w:rFonts w:ascii="Times New Roman" w:hAnsi="Times New Roman"/>
                <w:b/>
                <w:szCs w:val="24"/>
                <w:lang w:val="hr-HR"/>
              </w:rPr>
            </w:pPr>
            <w:r w:rsidRPr="00C87D35">
              <w:rPr>
                <w:rFonts w:ascii="Times New Roman" w:hAnsi="Times New Roman"/>
                <w:b/>
                <w:szCs w:val="24"/>
                <w:lang w:val="hr-HR"/>
              </w:rPr>
              <w:t>R.br.</w:t>
            </w:r>
          </w:p>
        </w:tc>
        <w:tc>
          <w:tcPr>
            <w:tcW w:w="3301" w:type="dxa"/>
            <w:tcBorders>
              <w:top w:val="single" w:sz="4" w:space="0" w:color="auto"/>
              <w:left w:val="single" w:sz="4" w:space="0" w:color="auto"/>
              <w:bottom w:val="single" w:sz="4" w:space="0" w:color="auto"/>
              <w:right w:val="single" w:sz="4" w:space="0" w:color="auto"/>
            </w:tcBorders>
            <w:shd w:val="clear" w:color="auto" w:fill="B5C0D8"/>
            <w:hideMark/>
          </w:tcPr>
          <w:p w14:paraId="3FA766AF" w14:textId="77777777" w:rsidR="00751D34" w:rsidRPr="00C87D35" w:rsidRDefault="00751D34" w:rsidP="007A31A4">
            <w:pPr>
              <w:spacing w:line="360" w:lineRule="auto"/>
              <w:jc w:val="center"/>
              <w:rPr>
                <w:rFonts w:ascii="Times New Roman" w:hAnsi="Times New Roman"/>
                <w:b/>
                <w:szCs w:val="24"/>
                <w:lang w:val="hr-HR"/>
              </w:rPr>
            </w:pPr>
            <w:r w:rsidRPr="00C87D35">
              <w:rPr>
                <w:rFonts w:ascii="Times New Roman" w:hAnsi="Times New Roman"/>
                <w:b/>
                <w:szCs w:val="24"/>
                <w:lang w:val="hr-HR"/>
              </w:rPr>
              <w:t>Naziv programa</w:t>
            </w:r>
          </w:p>
        </w:tc>
        <w:tc>
          <w:tcPr>
            <w:tcW w:w="1776" w:type="dxa"/>
            <w:tcBorders>
              <w:top w:val="single" w:sz="4" w:space="0" w:color="auto"/>
              <w:left w:val="single" w:sz="4" w:space="0" w:color="auto"/>
              <w:bottom w:val="single" w:sz="4" w:space="0" w:color="auto"/>
              <w:right w:val="single" w:sz="4" w:space="0" w:color="auto"/>
            </w:tcBorders>
            <w:shd w:val="clear" w:color="auto" w:fill="B5C0D8"/>
            <w:hideMark/>
          </w:tcPr>
          <w:p w14:paraId="141B302D" w14:textId="77777777" w:rsidR="00751D34" w:rsidRPr="003A0CCC" w:rsidRDefault="00751D34" w:rsidP="00DE7E2C">
            <w:pPr>
              <w:spacing w:line="360" w:lineRule="auto"/>
              <w:jc w:val="center"/>
              <w:rPr>
                <w:rFonts w:ascii="Times New Roman" w:hAnsi="Times New Roman"/>
                <w:b/>
                <w:szCs w:val="24"/>
                <w:lang w:val="hr-HR"/>
              </w:rPr>
            </w:pPr>
            <w:r w:rsidRPr="003A0CCC">
              <w:rPr>
                <w:rFonts w:ascii="Times New Roman" w:hAnsi="Times New Roman"/>
                <w:b/>
                <w:szCs w:val="24"/>
                <w:lang w:val="hr-HR"/>
              </w:rPr>
              <w:t>202</w:t>
            </w:r>
            <w:r w:rsidR="00E10F27" w:rsidRPr="003A0CCC">
              <w:rPr>
                <w:rFonts w:ascii="Times New Roman" w:hAnsi="Times New Roman"/>
                <w:b/>
                <w:szCs w:val="24"/>
                <w:lang w:val="hr-HR"/>
              </w:rPr>
              <w:t>5</w:t>
            </w:r>
            <w:r w:rsidRPr="003A0CCC">
              <w:rPr>
                <w:rFonts w:ascii="Times New Roman" w:hAnsi="Times New Roman"/>
                <w:b/>
                <w:szCs w:val="24"/>
                <w:lang w:val="hr-HR"/>
              </w:rPr>
              <w:t>.</w:t>
            </w:r>
          </w:p>
        </w:tc>
        <w:tc>
          <w:tcPr>
            <w:tcW w:w="1776" w:type="dxa"/>
            <w:tcBorders>
              <w:top w:val="single" w:sz="4" w:space="0" w:color="auto"/>
              <w:left w:val="single" w:sz="4" w:space="0" w:color="auto"/>
              <w:bottom w:val="single" w:sz="4" w:space="0" w:color="auto"/>
              <w:right w:val="single" w:sz="4" w:space="0" w:color="auto"/>
            </w:tcBorders>
            <w:shd w:val="clear" w:color="auto" w:fill="B5C0D8"/>
            <w:hideMark/>
          </w:tcPr>
          <w:p w14:paraId="7213F7B3" w14:textId="77777777" w:rsidR="00751D34" w:rsidRPr="003A0CCC" w:rsidRDefault="00751D34" w:rsidP="00DE7E2C">
            <w:pPr>
              <w:spacing w:line="360" w:lineRule="auto"/>
              <w:jc w:val="center"/>
              <w:rPr>
                <w:rFonts w:ascii="Times New Roman" w:hAnsi="Times New Roman"/>
                <w:b/>
                <w:szCs w:val="24"/>
                <w:lang w:val="hr-HR"/>
              </w:rPr>
            </w:pPr>
            <w:r w:rsidRPr="003A0CCC">
              <w:rPr>
                <w:rFonts w:ascii="Times New Roman" w:hAnsi="Times New Roman"/>
                <w:b/>
                <w:szCs w:val="24"/>
                <w:lang w:val="hr-HR"/>
              </w:rPr>
              <w:t>202</w:t>
            </w:r>
            <w:r w:rsidR="00E10F27" w:rsidRPr="003A0CCC">
              <w:rPr>
                <w:rFonts w:ascii="Times New Roman" w:hAnsi="Times New Roman"/>
                <w:b/>
                <w:szCs w:val="24"/>
                <w:lang w:val="hr-HR"/>
              </w:rPr>
              <w:t>6</w:t>
            </w:r>
            <w:r w:rsidRPr="003A0CCC">
              <w:rPr>
                <w:rFonts w:ascii="Times New Roman" w:hAnsi="Times New Roman"/>
                <w:b/>
                <w:szCs w:val="24"/>
                <w:lang w:val="hr-HR"/>
              </w:rPr>
              <w:t>.</w:t>
            </w:r>
          </w:p>
        </w:tc>
        <w:tc>
          <w:tcPr>
            <w:tcW w:w="1716" w:type="dxa"/>
            <w:tcBorders>
              <w:top w:val="single" w:sz="4" w:space="0" w:color="auto"/>
              <w:left w:val="single" w:sz="4" w:space="0" w:color="auto"/>
              <w:bottom w:val="single" w:sz="4" w:space="0" w:color="auto"/>
              <w:right w:val="single" w:sz="4" w:space="0" w:color="auto"/>
            </w:tcBorders>
            <w:shd w:val="clear" w:color="auto" w:fill="B5C0D8"/>
            <w:hideMark/>
          </w:tcPr>
          <w:p w14:paraId="03128791" w14:textId="77777777" w:rsidR="00751D34" w:rsidRPr="003A0CCC" w:rsidRDefault="00751D34" w:rsidP="00DE7E2C">
            <w:pPr>
              <w:spacing w:line="360" w:lineRule="auto"/>
              <w:jc w:val="center"/>
              <w:rPr>
                <w:rFonts w:ascii="Times New Roman" w:hAnsi="Times New Roman"/>
                <w:b/>
                <w:szCs w:val="24"/>
                <w:lang w:val="hr-HR"/>
              </w:rPr>
            </w:pPr>
            <w:r w:rsidRPr="003A0CCC">
              <w:rPr>
                <w:rFonts w:ascii="Times New Roman" w:hAnsi="Times New Roman"/>
                <w:b/>
                <w:szCs w:val="24"/>
                <w:lang w:val="hr-HR"/>
              </w:rPr>
              <w:t>202</w:t>
            </w:r>
            <w:r w:rsidR="00E10F27" w:rsidRPr="003A0CCC">
              <w:rPr>
                <w:rFonts w:ascii="Times New Roman" w:hAnsi="Times New Roman"/>
                <w:b/>
                <w:szCs w:val="24"/>
                <w:lang w:val="hr-HR"/>
              </w:rPr>
              <w:t>7</w:t>
            </w:r>
            <w:r w:rsidRPr="003A0CCC">
              <w:rPr>
                <w:rFonts w:ascii="Times New Roman" w:hAnsi="Times New Roman"/>
                <w:b/>
                <w:szCs w:val="24"/>
                <w:lang w:val="hr-HR"/>
              </w:rPr>
              <w:t>.</w:t>
            </w:r>
          </w:p>
        </w:tc>
      </w:tr>
      <w:tr w:rsidR="00751D34" w:rsidRPr="00C87D35" w14:paraId="3C138D0D" w14:textId="77777777" w:rsidTr="007A31A4">
        <w:trPr>
          <w:trHeight w:val="275"/>
        </w:trPr>
        <w:tc>
          <w:tcPr>
            <w:tcW w:w="820" w:type="dxa"/>
            <w:tcBorders>
              <w:top w:val="single" w:sz="4" w:space="0" w:color="auto"/>
              <w:left w:val="single" w:sz="4" w:space="0" w:color="auto"/>
              <w:bottom w:val="single" w:sz="4" w:space="0" w:color="auto"/>
              <w:right w:val="single" w:sz="4" w:space="0" w:color="auto"/>
            </w:tcBorders>
            <w:hideMark/>
          </w:tcPr>
          <w:p w14:paraId="60F7B7AC" w14:textId="77777777" w:rsidR="00751D34" w:rsidRPr="00C87D35" w:rsidRDefault="00751D34" w:rsidP="007A31A4">
            <w:pPr>
              <w:spacing w:line="360" w:lineRule="auto"/>
              <w:jc w:val="center"/>
              <w:rPr>
                <w:rFonts w:ascii="Times New Roman" w:hAnsi="Times New Roman"/>
                <w:b/>
                <w:szCs w:val="24"/>
                <w:lang w:val="hr-HR"/>
              </w:rPr>
            </w:pPr>
            <w:r w:rsidRPr="00C87D35">
              <w:rPr>
                <w:rFonts w:ascii="Times New Roman" w:hAnsi="Times New Roman"/>
                <w:b/>
                <w:szCs w:val="24"/>
                <w:lang w:val="hr-HR"/>
              </w:rPr>
              <w:t>1.</w:t>
            </w:r>
          </w:p>
        </w:tc>
        <w:tc>
          <w:tcPr>
            <w:tcW w:w="3301" w:type="dxa"/>
            <w:tcBorders>
              <w:top w:val="single" w:sz="4" w:space="0" w:color="auto"/>
              <w:left w:val="single" w:sz="4" w:space="0" w:color="auto"/>
              <w:bottom w:val="single" w:sz="4" w:space="0" w:color="auto"/>
              <w:right w:val="single" w:sz="4" w:space="0" w:color="auto"/>
            </w:tcBorders>
          </w:tcPr>
          <w:p w14:paraId="1A4E2391" w14:textId="77777777" w:rsidR="00751D34" w:rsidRPr="00C87D35" w:rsidRDefault="00751D34" w:rsidP="007A31A4">
            <w:pPr>
              <w:spacing w:line="360" w:lineRule="auto"/>
              <w:rPr>
                <w:rFonts w:ascii="Times New Roman" w:hAnsi="Times New Roman"/>
                <w:b/>
                <w:szCs w:val="24"/>
                <w:lang w:val="hr-HR"/>
              </w:rPr>
            </w:pPr>
            <w:r w:rsidRPr="00C87D35">
              <w:rPr>
                <w:rFonts w:ascii="Times New Roman" w:hAnsi="Times New Roman"/>
                <w:b/>
                <w:szCs w:val="24"/>
                <w:lang w:val="hr-HR"/>
              </w:rPr>
              <w:t>Redovne djelatnosti</w:t>
            </w:r>
          </w:p>
        </w:tc>
        <w:tc>
          <w:tcPr>
            <w:tcW w:w="1776" w:type="dxa"/>
            <w:tcBorders>
              <w:top w:val="single" w:sz="4" w:space="0" w:color="auto"/>
              <w:left w:val="single" w:sz="4" w:space="0" w:color="auto"/>
              <w:bottom w:val="single" w:sz="4" w:space="0" w:color="auto"/>
              <w:right w:val="single" w:sz="4" w:space="0" w:color="auto"/>
            </w:tcBorders>
          </w:tcPr>
          <w:p w14:paraId="42B74299" w14:textId="7F0EF964" w:rsidR="00751D34" w:rsidRPr="002F308A" w:rsidRDefault="007E645C" w:rsidP="00A75B3E">
            <w:pPr>
              <w:spacing w:line="360" w:lineRule="auto"/>
              <w:jc w:val="right"/>
              <w:rPr>
                <w:rFonts w:ascii="Times New Roman" w:hAnsi="Times New Roman"/>
                <w:b/>
                <w:szCs w:val="24"/>
                <w:lang w:val="hr-HR"/>
              </w:rPr>
            </w:pPr>
            <w:r>
              <w:rPr>
                <w:rFonts w:ascii="Times New Roman" w:hAnsi="Times New Roman"/>
                <w:b/>
                <w:szCs w:val="24"/>
                <w:lang w:val="hr-HR"/>
              </w:rPr>
              <w:t>36.395.772,00</w:t>
            </w:r>
          </w:p>
        </w:tc>
        <w:tc>
          <w:tcPr>
            <w:tcW w:w="1776" w:type="dxa"/>
            <w:tcBorders>
              <w:top w:val="single" w:sz="4" w:space="0" w:color="auto"/>
              <w:left w:val="single" w:sz="4" w:space="0" w:color="auto"/>
              <w:bottom w:val="single" w:sz="4" w:space="0" w:color="auto"/>
              <w:right w:val="single" w:sz="4" w:space="0" w:color="auto"/>
            </w:tcBorders>
          </w:tcPr>
          <w:p w14:paraId="0B82C805" w14:textId="26645587" w:rsidR="00751D34" w:rsidRPr="002F308A" w:rsidRDefault="007E645C" w:rsidP="00A75B3E">
            <w:pPr>
              <w:spacing w:line="360" w:lineRule="auto"/>
              <w:jc w:val="right"/>
              <w:rPr>
                <w:rFonts w:ascii="Times New Roman" w:hAnsi="Times New Roman"/>
                <w:b/>
                <w:szCs w:val="24"/>
                <w:lang w:val="hr-HR"/>
              </w:rPr>
            </w:pPr>
            <w:r>
              <w:rPr>
                <w:rFonts w:ascii="Times New Roman" w:hAnsi="Times New Roman"/>
                <w:b/>
                <w:szCs w:val="24"/>
                <w:lang w:val="hr-HR"/>
              </w:rPr>
              <w:t>33.875.984,00</w:t>
            </w:r>
          </w:p>
        </w:tc>
        <w:tc>
          <w:tcPr>
            <w:tcW w:w="1716" w:type="dxa"/>
            <w:tcBorders>
              <w:top w:val="single" w:sz="4" w:space="0" w:color="auto"/>
              <w:left w:val="single" w:sz="4" w:space="0" w:color="auto"/>
              <w:bottom w:val="single" w:sz="4" w:space="0" w:color="auto"/>
              <w:right w:val="single" w:sz="4" w:space="0" w:color="auto"/>
            </w:tcBorders>
          </w:tcPr>
          <w:p w14:paraId="33401287" w14:textId="3CD5935C" w:rsidR="00751D34" w:rsidRPr="002F308A" w:rsidRDefault="007E645C" w:rsidP="00A75B3E">
            <w:pPr>
              <w:spacing w:line="360" w:lineRule="auto"/>
              <w:jc w:val="right"/>
              <w:rPr>
                <w:rFonts w:ascii="Times New Roman" w:hAnsi="Times New Roman"/>
                <w:b/>
                <w:szCs w:val="24"/>
                <w:lang w:val="hr-HR"/>
              </w:rPr>
            </w:pPr>
            <w:r>
              <w:rPr>
                <w:rFonts w:ascii="Times New Roman" w:hAnsi="Times New Roman"/>
                <w:b/>
                <w:szCs w:val="24"/>
                <w:lang w:val="hr-HR"/>
              </w:rPr>
              <w:t>34.212.084,00</w:t>
            </w:r>
          </w:p>
        </w:tc>
      </w:tr>
      <w:tr w:rsidR="002F308A" w:rsidRPr="00C87D35" w14:paraId="0D815B57" w14:textId="77777777" w:rsidTr="007A31A4">
        <w:trPr>
          <w:trHeight w:val="275"/>
        </w:trPr>
        <w:tc>
          <w:tcPr>
            <w:tcW w:w="820" w:type="dxa"/>
            <w:tcBorders>
              <w:top w:val="single" w:sz="4" w:space="0" w:color="auto"/>
              <w:left w:val="single" w:sz="4" w:space="0" w:color="auto"/>
              <w:bottom w:val="single" w:sz="4" w:space="0" w:color="auto"/>
              <w:right w:val="single" w:sz="4" w:space="0" w:color="auto"/>
            </w:tcBorders>
            <w:hideMark/>
          </w:tcPr>
          <w:p w14:paraId="5516F48D" w14:textId="77777777" w:rsidR="002F308A" w:rsidRPr="00C87D35" w:rsidRDefault="002F308A" w:rsidP="002F308A">
            <w:pPr>
              <w:spacing w:line="360" w:lineRule="auto"/>
              <w:jc w:val="center"/>
              <w:rPr>
                <w:rFonts w:ascii="Times New Roman" w:hAnsi="Times New Roman"/>
                <w:b/>
                <w:szCs w:val="24"/>
                <w:lang w:val="hr-HR"/>
              </w:rPr>
            </w:pPr>
            <w:r w:rsidRPr="00C87D35">
              <w:rPr>
                <w:rFonts w:ascii="Times New Roman" w:hAnsi="Times New Roman"/>
                <w:b/>
                <w:szCs w:val="24"/>
                <w:lang w:val="hr-HR"/>
              </w:rPr>
              <w:t>2.</w:t>
            </w:r>
          </w:p>
        </w:tc>
        <w:tc>
          <w:tcPr>
            <w:tcW w:w="3301" w:type="dxa"/>
            <w:tcBorders>
              <w:top w:val="single" w:sz="4" w:space="0" w:color="auto"/>
              <w:left w:val="single" w:sz="4" w:space="0" w:color="auto"/>
              <w:bottom w:val="single" w:sz="4" w:space="0" w:color="auto"/>
              <w:right w:val="single" w:sz="4" w:space="0" w:color="auto"/>
            </w:tcBorders>
          </w:tcPr>
          <w:p w14:paraId="6CB0B457" w14:textId="77777777" w:rsidR="002F308A" w:rsidRPr="00C87D35" w:rsidRDefault="002F308A" w:rsidP="002F308A">
            <w:pPr>
              <w:spacing w:line="360" w:lineRule="auto"/>
              <w:rPr>
                <w:rFonts w:ascii="Times New Roman" w:hAnsi="Times New Roman"/>
                <w:b/>
                <w:szCs w:val="24"/>
                <w:lang w:val="hr-HR"/>
              </w:rPr>
            </w:pPr>
            <w:r w:rsidRPr="00C87D35">
              <w:rPr>
                <w:rFonts w:ascii="Times New Roman" w:hAnsi="Times New Roman"/>
                <w:b/>
                <w:szCs w:val="24"/>
                <w:lang w:val="hr-HR"/>
              </w:rPr>
              <w:t>Zdravstvo - decentralizacija</w:t>
            </w:r>
          </w:p>
        </w:tc>
        <w:tc>
          <w:tcPr>
            <w:tcW w:w="1776" w:type="dxa"/>
            <w:tcBorders>
              <w:top w:val="single" w:sz="4" w:space="0" w:color="auto"/>
              <w:left w:val="single" w:sz="4" w:space="0" w:color="auto"/>
              <w:bottom w:val="single" w:sz="4" w:space="0" w:color="auto"/>
              <w:right w:val="single" w:sz="4" w:space="0" w:color="auto"/>
            </w:tcBorders>
          </w:tcPr>
          <w:p w14:paraId="520355C1" w14:textId="77777777" w:rsidR="002F308A" w:rsidRPr="002F308A" w:rsidRDefault="002F308A" w:rsidP="002F308A">
            <w:pPr>
              <w:spacing w:line="360" w:lineRule="auto"/>
              <w:jc w:val="right"/>
              <w:rPr>
                <w:rFonts w:ascii="Times New Roman" w:hAnsi="Times New Roman"/>
                <w:b/>
                <w:szCs w:val="24"/>
                <w:lang w:val="hr-HR"/>
              </w:rPr>
            </w:pPr>
            <w:r w:rsidRPr="002F308A">
              <w:rPr>
                <w:rFonts w:ascii="Times New Roman" w:hAnsi="Times New Roman"/>
                <w:b/>
                <w:szCs w:val="24"/>
                <w:lang w:val="hr-HR"/>
              </w:rPr>
              <w:t>1.293.284,00</w:t>
            </w:r>
          </w:p>
        </w:tc>
        <w:tc>
          <w:tcPr>
            <w:tcW w:w="1776" w:type="dxa"/>
            <w:tcBorders>
              <w:top w:val="single" w:sz="4" w:space="0" w:color="auto"/>
              <w:left w:val="single" w:sz="4" w:space="0" w:color="auto"/>
              <w:bottom w:val="single" w:sz="4" w:space="0" w:color="auto"/>
              <w:right w:val="single" w:sz="4" w:space="0" w:color="auto"/>
            </w:tcBorders>
          </w:tcPr>
          <w:p w14:paraId="64FDB988" w14:textId="77777777" w:rsidR="002F308A" w:rsidRPr="002F308A" w:rsidRDefault="002F308A" w:rsidP="002F308A">
            <w:pPr>
              <w:spacing w:line="360" w:lineRule="auto"/>
              <w:jc w:val="right"/>
              <w:rPr>
                <w:rFonts w:ascii="Times New Roman" w:hAnsi="Times New Roman"/>
                <w:b/>
                <w:szCs w:val="24"/>
                <w:lang w:val="hr-HR"/>
              </w:rPr>
            </w:pPr>
            <w:r w:rsidRPr="002F308A">
              <w:rPr>
                <w:rFonts w:ascii="Times New Roman" w:hAnsi="Times New Roman"/>
                <w:b/>
                <w:szCs w:val="24"/>
                <w:lang w:val="hr-HR"/>
              </w:rPr>
              <w:t>1.293.284,00</w:t>
            </w:r>
          </w:p>
        </w:tc>
        <w:tc>
          <w:tcPr>
            <w:tcW w:w="1716" w:type="dxa"/>
            <w:tcBorders>
              <w:top w:val="single" w:sz="4" w:space="0" w:color="auto"/>
              <w:left w:val="single" w:sz="4" w:space="0" w:color="auto"/>
              <w:bottom w:val="single" w:sz="4" w:space="0" w:color="auto"/>
              <w:right w:val="single" w:sz="4" w:space="0" w:color="auto"/>
            </w:tcBorders>
          </w:tcPr>
          <w:p w14:paraId="74C3903D" w14:textId="77777777" w:rsidR="002F308A" w:rsidRPr="002F308A" w:rsidRDefault="002F308A" w:rsidP="002F308A">
            <w:pPr>
              <w:spacing w:line="360" w:lineRule="auto"/>
              <w:jc w:val="right"/>
              <w:rPr>
                <w:rFonts w:ascii="Times New Roman" w:hAnsi="Times New Roman"/>
                <w:b/>
                <w:szCs w:val="24"/>
                <w:lang w:val="hr-HR"/>
              </w:rPr>
            </w:pPr>
            <w:r w:rsidRPr="002F308A">
              <w:rPr>
                <w:rFonts w:ascii="Times New Roman" w:hAnsi="Times New Roman"/>
                <w:b/>
                <w:szCs w:val="24"/>
                <w:lang w:val="hr-HR"/>
              </w:rPr>
              <w:t>1.293.284,00</w:t>
            </w:r>
          </w:p>
        </w:tc>
      </w:tr>
      <w:tr w:rsidR="002F308A" w:rsidRPr="00C87D35" w14:paraId="6FA784A5" w14:textId="77777777" w:rsidTr="007A31A4">
        <w:trPr>
          <w:trHeight w:val="275"/>
        </w:trPr>
        <w:tc>
          <w:tcPr>
            <w:tcW w:w="820" w:type="dxa"/>
            <w:tcBorders>
              <w:top w:val="single" w:sz="4" w:space="0" w:color="auto"/>
              <w:left w:val="single" w:sz="4" w:space="0" w:color="auto"/>
              <w:bottom w:val="single" w:sz="4" w:space="0" w:color="auto"/>
              <w:right w:val="single" w:sz="4" w:space="0" w:color="auto"/>
            </w:tcBorders>
            <w:hideMark/>
          </w:tcPr>
          <w:p w14:paraId="3699D0BA" w14:textId="77777777" w:rsidR="002F308A" w:rsidRPr="00C87D35" w:rsidRDefault="002F308A" w:rsidP="002F308A">
            <w:pPr>
              <w:spacing w:line="360" w:lineRule="auto"/>
              <w:jc w:val="center"/>
              <w:rPr>
                <w:rFonts w:ascii="Times New Roman" w:hAnsi="Times New Roman"/>
                <w:b/>
                <w:szCs w:val="24"/>
                <w:lang w:val="hr-HR"/>
              </w:rPr>
            </w:pPr>
            <w:r w:rsidRPr="00C87D35">
              <w:rPr>
                <w:rFonts w:ascii="Times New Roman" w:hAnsi="Times New Roman"/>
                <w:b/>
                <w:szCs w:val="24"/>
                <w:lang w:val="hr-HR"/>
              </w:rPr>
              <w:t>3.</w:t>
            </w:r>
          </w:p>
        </w:tc>
        <w:tc>
          <w:tcPr>
            <w:tcW w:w="3301" w:type="dxa"/>
            <w:tcBorders>
              <w:top w:val="single" w:sz="4" w:space="0" w:color="auto"/>
              <w:left w:val="single" w:sz="4" w:space="0" w:color="auto"/>
              <w:bottom w:val="single" w:sz="4" w:space="0" w:color="auto"/>
              <w:right w:val="single" w:sz="4" w:space="0" w:color="auto"/>
            </w:tcBorders>
          </w:tcPr>
          <w:p w14:paraId="45E94B48" w14:textId="77777777" w:rsidR="002F308A" w:rsidRPr="00C87D35" w:rsidRDefault="002F308A" w:rsidP="002F308A">
            <w:pPr>
              <w:spacing w:line="360" w:lineRule="auto"/>
              <w:rPr>
                <w:rFonts w:ascii="Times New Roman" w:hAnsi="Times New Roman"/>
                <w:b/>
                <w:szCs w:val="24"/>
                <w:lang w:val="hr-HR"/>
              </w:rPr>
            </w:pPr>
            <w:r w:rsidRPr="00C87D35">
              <w:rPr>
                <w:rFonts w:ascii="Times New Roman" w:hAnsi="Times New Roman"/>
                <w:b/>
                <w:szCs w:val="24"/>
                <w:lang w:val="hr-HR"/>
              </w:rPr>
              <w:t>Zdravstvo – iznad standarda</w:t>
            </w:r>
          </w:p>
        </w:tc>
        <w:tc>
          <w:tcPr>
            <w:tcW w:w="1776" w:type="dxa"/>
            <w:tcBorders>
              <w:top w:val="single" w:sz="4" w:space="0" w:color="auto"/>
              <w:left w:val="single" w:sz="4" w:space="0" w:color="auto"/>
              <w:bottom w:val="single" w:sz="4" w:space="0" w:color="auto"/>
              <w:right w:val="single" w:sz="4" w:space="0" w:color="auto"/>
            </w:tcBorders>
          </w:tcPr>
          <w:p w14:paraId="21F9EF96" w14:textId="12A96C1D"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10.257.555,00</w:t>
            </w:r>
          </w:p>
        </w:tc>
        <w:tc>
          <w:tcPr>
            <w:tcW w:w="1776" w:type="dxa"/>
            <w:tcBorders>
              <w:top w:val="single" w:sz="4" w:space="0" w:color="auto"/>
              <w:left w:val="single" w:sz="4" w:space="0" w:color="auto"/>
              <w:bottom w:val="single" w:sz="4" w:space="0" w:color="auto"/>
              <w:right w:val="single" w:sz="4" w:space="0" w:color="auto"/>
            </w:tcBorders>
          </w:tcPr>
          <w:p w14:paraId="0C690C96" w14:textId="61195616"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8.324.341,00</w:t>
            </w:r>
          </w:p>
        </w:tc>
        <w:tc>
          <w:tcPr>
            <w:tcW w:w="1716" w:type="dxa"/>
            <w:tcBorders>
              <w:top w:val="single" w:sz="4" w:space="0" w:color="auto"/>
              <w:left w:val="single" w:sz="4" w:space="0" w:color="auto"/>
              <w:bottom w:val="single" w:sz="4" w:space="0" w:color="auto"/>
              <w:right w:val="single" w:sz="4" w:space="0" w:color="auto"/>
            </w:tcBorders>
          </w:tcPr>
          <w:p w14:paraId="351487B9" w14:textId="5B5BB5F5"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1.536.116,00</w:t>
            </w:r>
          </w:p>
        </w:tc>
      </w:tr>
      <w:tr w:rsidR="002F308A" w:rsidRPr="00C87D35" w14:paraId="7A007A4B" w14:textId="77777777" w:rsidTr="007A31A4">
        <w:trPr>
          <w:trHeight w:val="275"/>
        </w:trPr>
        <w:tc>
          <w:tcPr>
            <w:tcW w:w="820" w:type="dxa"/>
            <w:tcBorders>
              <w:top w:val="single" w:sz="4" w:space="0" w:color="auto"/>
              <w:left w:val="single" w:sz="4" w:space="0" w:color="auto"/>
              <w:bottom w:val="single" w:sz="4" w:space="0" w:color="auto"/>
              <w:right w:val="single" w:sz="4" w:space="0" w:color="auto"/>
            </w:tcBorders>
          </w:tcPr>
          <w:p w14:paraId="08988FE0" w14:textId="77777777" w:rsidR="002F308A" w:rsidRDefault="002F308A" w:rsidP="002F308A">
            <w:pPr>
              <w:spacing w:line="360" w:lineRule="auto"/>
              <w:jc w:val="center"/>
              <w:rPr>
                <w:rFonts w:ascii="Times New Roman" w:hAnsi="Times New Roman"/>
                <w:b/>
                <w:szCs w:val="24"/>
                <w:lang w:val="hr-HR"/>
              </w:rPr>
            </w:pPr>
            <w:r>
              <w:rPr>
                <w:rFonts w:ascii="Times New Roman" w:hAnsi="Times New Roman"/>
                <w:b/>
                <w:szCs w:val="24"/>
                <w:lang w:val="hr-HR"/>
              </w:rPr>
              <w:t>4.</w:t>
            </w:r>
          </w:p>
        </w:tc>
        <w:tc>
          <w:tcPr>
            <w:tcW w:w="3301" w:type="dxa"/>
            <w:tcBorders>
              <w:top w:val="single" w:sz="4" w:space="0" w:color="auto"/>
              <w:left w:val="single" w:sz="4" w:space="0" w:color="auto"/>
              <w:bottom w:val="single" w:sz="4" w:space="0" w:color="auto"/>
              <w:right w:val="single" w:sz="4" w:space="0" w:color="auto"/>
            </w:tcBorders>
          </w:tcPr>
          <w:p w14:paraId="5FD4476F" w14:textId="77777777" w:rsidR="002F308A" w:rsidRDefault="002F308A" w:rsidP="002F308A">
            <w:pPr>
              <w:spacing w:line="360" w:lineRule="auto"/>
              <w:rPr>
                <w:rFonts w:ascii="Times New Roman" w:hAnsi="Times New Roman"/>
                <w:b/>
                <w:szCs w:val="24"/>
                <w:lang w:val="hr-HR"/>
              </w:rPr>
            </w:pPr>
            <w:r>
              <w:rPr>
                <w:rFonts w:ascii="Times New Roman" w:hAnsi="Times New Roman"/>
                <w:b/>
                <w:szCs w:val="24"/>
                <w:lang w:val="hr-HR"/>
              </w:rPr>
              <w:t>Demografija i mladi – redovne djelatnosti</w:t>
            </w:r>
          </w:p>
        </w:tc>
        <w:tc>
          <w:tcPr>
            <w:tcW w:w="1776" w:type="dxa"/>
            <w:tcBorders>
              <w:top w:val="single" w:sz="4" w:space="0" w:color="auto"/>
              <w:left w:val="single" w:sz="4" w:space="0" w:color="auto"/>
              <w:bottom w:val="single" w:sz="4" w:space="0" w:color="auto"/>
              <w:right w:val="single" w:sz="4" w:space="0" w:color="auto"/>
            </w:tcBorders>
          </w:tcPr>
          <w:p w14:paraId="6DC55CF7" w14:textId="5E50C9F7"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415.600,00</w:t>
            </w:r>
          </w:p>
        </w:tc>
        <w:tc>
          <w:tcPr>
            <w:tcW w:w="1776" w:type="dxa"/>
            <w:tcBorders>
              <w:top w:val="single" w:sz="4" w:space="0" w:color="auto"/>
              <w:left w:val="single" w:sz="4" w:space="0" w:color="auto"/>
              <w:bottom w:val="single" w:sz="4" w:space="0" w:color="auto"/>
              <w:right w:val="single" w:sz="4" w:space="0" w:color="auto"/>
            </w:tcBorders>
          </w:tcPr>
          <w:p w14:paraId="478C624C" w14:textId="542ADB98"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435.600,00</w:t>
            </w:r>
          </w:p>
        </w:tc>
        <w:tc>
          <w:tcPr>
            <w:tcW w:w="1716" w:type="dxa"/>
            <w:tcBorders>
              <w:top w:val="single" w:sz="4" w:space="0" w:color="auto"/>
              <w:left w:val="single" w:sz="4" w:space="0" w:color="auto"/>
              <w:bottom w:val="single" w:sz="4" w:space="0" w:color="auto"/>
              <w:right w:val="single" w:sz="4" w:space="0" w:color="auto"/>
            </w:tcBorders>
          </w:tcPr>
          <w:p w14:paraId="6FA3CD1B" w14:textId="0599807B"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445.600,00</w:t>
            </w:r>
          </w:p>
        </w:tc>
      </w:tr>
      <w:tr w:rsidR="002F308A" w:rsidRPr="00C87D35" w14:paraId="49D74706" w14:textId="77777777" w:rsidTr="007A31A4">
        <w:trPr>
          <w:trHeight w:val="275"/>
        </w:trPr>
        <w:tc>
          <w:tcPr>
            <w:tcW w:w="820" w:type="dxa"/>
            <w:tcBorders>
              <w:top w:val="single" w:sz="4" w:space="0" w:color="auto"/>
              <w:left w:val="single" w:sz="4" w:space="0" w:color="auto"/>
              <w:bottom w:val="single" w:sz="4" w:space="0" w:color="auto"/>
              <w:right w:val="single" w:sz="4" w:space="0" w:color="auto"/>
            </w:tcBorders>
          </w:tcPr>
          <w:p w14:paraId="7F608840" w14:textId="77777777" w:rsidR="002F308A" w:rsidRPr="00C87D35" w:rsidRDefault="002F308A" w:rsidP="002F308A">
            <w:pPr>
              <w:spacing w:line="360" w:lineRule="auto"/>
              <w:jc w:val="center"/>
              <w:rPr>
                <w:rFonts w:ascii="Times New Roman" w:hAnsi="Times New Roman"/>
                <w:b/>
                <w:szCs w:val="24"/>
                <w:lang w:val="hr-HR"/>
              </w:rPr>
            </w:pPr>
          </w:p>
        </w:tc>
        <w:tc>
          <w:tcPr>
            <w:tcW w:w="3301" w:type="dxa"/>
            <w:tcBorders>
              <w:top w:val="single" w:sz="4" w:space="0" w:color="auto"/>
              <w:left w:val="single" w:sz="4" w:space="0" w:color="auto"/>
              <w:bottom w:val="single" w:sz="4" w:space="0" w:color="auto"/>
              <w:right w:val="single" w:sz="4" w:space="0" w:color="auto"/>
            </w:tcBorders>
            <w:hideMark/>
          </w:tcPr>
          <w:p w14:paraId="35580CF1" w14:textId="77777777" w:rsidR="002F308A" w:rsidRPr="00C87D35" w:rsidRDefault="002F308A" w:rsidP="002F308A">
            <w:pPr>
              <w:spacing w:line="360" w:lineRule="auto"/>
              <w:rPr>
                <w:rFonts w:ascii="Times New Roman" w:hAnsi="Times New Roman"/>
                <w:b/>
                <w:szCs w:val="24"/>
                <w:lang w:val="hr-HR"/>
              </w:rPr>
            </w:pPr>
            <w:r w:rsidRPr="00C87D35">
              <w:rPr>
                <w:rFonts w:ascii="Times New Roman" w:hAnsi="Times New Roman"/>
                <w:b/>
                <w:szCs w:val="24"/>
                <w:lang w:val="hr-HR"/>
              </w:rPr>
              <w:t>Ukupno:</w:t>
            </w:r>
          </w:p>
        </w:tc>
        <w:tc>
          <w:tcPr>
            <w:tcW w:w="1776" w:type="dxa"/>
            <w:tcBorders>
              <w:top w:val="single" w:sz="4" w:space="0" w:color="auto"/>
              <w:left w:val="single" w:sz="4" w:space="0" w:color="auto"/>
              <w:bottom w:val="single" w:sz="4" w:space="0" w:color="auto"/>
              <w:right w:val="single" w:sz="4" w:space="0" w:color="auto"/>
            </w:tcBorders>
          </w:tcPr>
          <w:p w14:paraId="0DF53F9D" w14:textId="5CFA01B7"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48.362.211,00</w:t>
            </w:r>
          </w:p>
        </w:tc>
        <w:tc>
          <w:tcPr>
            <w:tcW w:w="1776" w:type="dxa"/>
            <w:tcBorders>
              <w:top w:val="single" w:sz="4" w:space="0" w:color="auto"/>
              <w:left w:val="single" w:sz="4" w:space="0" w:color="auto"/>
              <w:bottom w:val="single" w:sz="4" w:space="0" w:color="auto"/>
              <w:right w:val="single" w:sz="4" w:space="0" w:color="auto"/>
            </w:tcBorders>
          </w:tcPr>
          <w:p w14:paraId="14961725" w14:textId="6914BFE7"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43.929.209,00</w:t>
            </w:r>
          </w:p>
        </w:tc>
        <w:tc>
          <w:tcPr>
            <w:tcW w:w="1716" w:type="dxa"/>
            <w:tcBorders>
              <w:top w:val="single" w:sz="4" w:space="0" w:color="auto"/>
              <w:left w:val="single" w:sz="4" w:space="0" w:color="auto"/>
              <w:bottom w:val="single" w:sz="4" w:space="0" w:color="auto"/>
              <w:right w:val="single" w:sz="4" w:space="0" w:color="auto"/>
            </w:tcBorders>
          </w:tcPr>
          <w:p w14:paraId="5D02A741" w14:textId="5F39B6DC" w:rsidR="002F308A" w:rsidRPr="002F308A" w:rsidRDefault="007E645C" w:rsidP="002F308A">
            <w:pPr>
              <w:spacing w:line="360" w:lineRule="auto"/>
              <w:jc w:val="right"/>
              <w:rPr>
                <w:rFonts w:ascii="Times New Roman" w:hAnsi="Times New Roman"/>
                <w:b/>
                <w:szCs w:val="24"/>
                <w:lang w:val="hr-HR"/>
              </w:rPr>
            </w:pPr>
            <w:r>
              <w:rPr>
                <w:rFonts w:ascii="Times New Roman" w:hAnsi="Times New Roman"/>
                <w:b/>
                <w:szCs w:val="24"/>
                <w:lang w:val="hr-HR"/>
              </w:rPr>
              <w:t>37.487.084,00</w:t>
            </w:r>
          </w:p>
        </w:tc>
      </w:tr>
    </w:tbl>
    <w:p w14:paraId="62CC85EC" w14:textId="77777777" w:rsidR="00751D34" w:rsidRDefault="00751D34" w:rsidP="00751D34">
      <w:pPr>
        <w:spacing w:line="360" w:lineRule="auto"/>
        <w:rPr>
          <w:rFonts w:ascii="Times New Roman" w:hAnsi="Times New Roman"/>
          <w:b/>
          <w:szCs w:val="24"/>
          <w:lang w:val="hr-HR"/>
        </w:rPr>
      </w:pPr>
    </w:p>
    <w:p w14:paraId="5B3A9948" w14:textId="77777777" w:rsidR="00F96A00" w:rsidRDefault="00F96A00" w:rsidP="00751D34">
      <w:pPr>
        <w:spacing w:line="360" w:lineRule="auto"/>
        <w:rPr>
          <w:rFonts w:ascii="Times New Roman" w:hAnsi="Times New Roman"/>
          <w:b/>
          <w:szCs w:val="24"/>
          <w:lang w:val="hr-HR"/>
        </w:rPr>
      </w:pPr>
    </w:p>
    <w:p w14:paraId="7217443B" w14:textId="77777777" w:rsidR="002F308A" w:rsidRDefault="002F308A" w:rsidP="00751D34">
      <w:pPr>
        <w:spacing w:line="360" w:lineRule="auto"/>
        <w:rPr>
          <w:rFonts w:ascii="Times New Roman" w:hAnsi="Times New Roman"/>
          <w:b/>
          <w:szCs w:val="24"/>
          <w:lang w:val="hr-HR"/>
        </w:rPr>
      </w:pPr>
    </w:p>
    <w:p w14:paraId="01A18CEA" w14:textId="77777777" w:rsidR="008A797B" w:rsidRDefault="008A797B" w:rsidP="00751D34">
      <w:pPr>
        <w:spacing w:line="360" w:lineRule="auto"/>
        <w:rPr>
          <w:rFonts w:ascii="Times New Roman" w:hAnsi="Times New Roman"/>
          <w:b/>
          <w:szCs w:val="24"/>
          <w:lang w:val="hr-HR"/>
        </w:rPr>
      </w:pPr>
    </w:p>
    <w:p w14:paraId="2DA79BB1" w14:textId="77777777" w:rsidR="00751D34" w:rsidRPr="00C87D35" w:rsidRDefault="00751D34" w:rsidP="00F96A00">
      <w:pPr>
        <w:spacing w:after="120" w:line="259" w:lineRule="auto"/>
        <w:rPr>
          <w:rFonts w:ascii="Times New Roman" w:hAnsi="Times New Roman"/>
          <w:b/>
          <w:i/>
          <w:szCs w:val="24"/>
          <w:lang w:val="hr-HR"/>
        </w:rPr>
      </w:pPr>
      <w:bookmarkStart w:id="0" w:name="_Hlk88743720"/>
      <w:r w:rsidRPr="00C87D35">
        <w:rPr>
          <w:rFonts w:ascii="Times New Roman" w:hAnsi="Times New Roman"/>
          <w:b/>
          <w:i/>
          <w:szCs w:val="24"/>
          <w:lang w:val="hr-HR"/>
        </w:rPr>
        <w:lastRenderedPageBreak/>
        <w:t>Glava</w:t>
      </w:r>
      <w:r w:rsidR="00EC667E" w:rsidRPr="00C87D35">
        <w:rPr>
          <w:rFonts w:ascii="Times New Roman" w:hAnsi="Times New Roman"/>
          <w:b/>
          <w:i/>
          <w:szCs w:val="24"/>
          <w:lang w:val="hr-HR"/>
        </w:rPr>
        <w:t>:</w:t>
      </w:r>
      <w:r w:rsidRPr="00C87D35">
        <w:rPr>
          <w:rFonts w:ascii="Times New Roman" w:hAnsi="Times New Roman"/>
          <w:b/>
          <w:i/>
          <w:szCs w:val="24"/>
          <w:lang w:val="hr-HR"/>
        </w:rPr>
        <w:t xml:space="preserve"> </w:t>
      </w:r>
      <w:r w:rsidR="00507CDA">
        <w:rPr>
          <w:rFonts w:ascii="Times New Roman" w:hAnsi="Times New Roman"/>
          <w:b/>
          <w:i/>
          <w:szCs w:val="24"/>
          <w:lang w:val="hr-HR"/>
        </w:rPr>
        <w:t>0080</w:t>
      </w:r>
      <w:r w:rsidR="00DE7E2C" w:rsidRPr="00C87D35">
        <w:rPr>
          <w:rFonts w:ascii="Times New Roman" w:hAnsi="Times New Roman"/>
          <w:b/>
          <w:i/>
          <w:szCs w:val="24"/>
          <w:lang w:val="hr-HR"/>
        </w:rPr>
        <w:t>1</w:t>
      </w:r>
      <w:r w:rsidRPr="00C87D35">
        <w:rPr>
          <w:rFonts w:ascii="Times New Roman" w:hAnsi="Times New Roman"/>
          <w:b/>
          <w:i/>
          <w:szCs w:val="24"/>
          <w:lang w:val="hr-HR"/>
        </w:rPr>
        <w:t xml:space="preserve"> Zdravstvo</w:t>
      </w:r>
    </w:p>
    <w:bookmarkEnd w:id="0"/>
    <w:p w14:paraId="120C8F00" w14:textId="77777777" w:rsidR="00751D34" w:rsidRPr="00C87D35" w:rsidRDefault="00751D34" w:rsidP="00F96A00">
      <w:pPr>
        <w:spacing w:after="120" w:line="259" w:lineRule="auto"/>
        <w:rPr>
          <w:rFonts w:ascii="Times New Roman" w:hAnsi="Times New Roman"/>
          <w:b/>
          <w:szCs w:val="24"/>
          <w:lang w:val="hr-HR"/>
        </w:rPr>
      </w:pPr>
      <w:r w:rsidRPr="00C87D35">
        <w:rPr>
          <w:rFonts w:ascii="Times New Roman" w:hAnsi="Times New Roman"/>
          <w:b/>
          <w:szCs w:val="24"/>
          <w:lang w:val="hr-HR"/>
        </w:rPr>
        <w:t>NAZIV PROGRAMA:</w:t>
      </w:r>
    </w:p>
    <w:p w14:paraId="06D6ACBC" w14:textId="77777777" w:rsidR="00751D34" w:rsidRPr="00C87D35" w:rsidRDefault="00751D34" w:rsidP="00F96A00">
      <w:pPr>
        <w:spacing w:after="120" w:line="259" w:lineRule="auto"/>
        <w:rPr>
          <w:rFonts w:ascii="Times New Roman" w:hAnsi="Times New Roman"/>
          <w:szCs w:val="24"/>
          <w:lang w:val="hr-HR"/>
        </w:rPr>
      </w:pPr>
      <w:r w:rsidRPr="00C87D35">
        <w:rPr>
          <w:rFonts w:ascii="Times New Roman" w:hAnsi="Times New Roman"/>
          <w:szCs w:val="24"/>
          <w:lang w:val="hr-HR"/>
        </w:rPr>
        <w:t>Redovne djelatnosti.</w:t>
      </w:r>
    </w:p>
    <w:p w14:paraId="74AD6D31" w14:textId="77777777" w:rsidR="00751D34" w:rsidRPr="00C87D35" w:rsidRDefault="00751D34" w:rsidP="00F96A00">
      <w:pPr>
        <w:spacing w:after="120" w:line="259" w:lineRule="auto"/>
        <w:rPr>
          <w:rFonts w:ascii="Times New Roman" w:hAnsi="Times New Roman"/>
          <w:b/>
          <w:szCs w:val="24"/>
          <w:lang w:val="hr-HR"/>
        </w:rPr>
      </w:pPr>
      <w:r w:rsidRPr="00C87D35">
        <w:rPr>
          <w:rFonts w:ascii="Times New Roman" w:hAnsi="Times New Roman"/>
          <w:b/>
          <w:szCs w:val="24"/>
          <w:lang w:val="hr-HR"/>
        </w:rPr>
        <w:t>OPIS PROGRAMA:</w:t>
      </w:r>
    </w:p>
    <w:p w14:paraId="3C42DE89" w14:textId="77777777" w:rsidR="00E079F4" w:rsidRPr="00C87D35" w:rsidRDefault="00751D34" w:rsidP="00B4418E">
      <w:pPr>
        <w:spacing w:line="259" w:lineRule="auto"/>
        <w:jc w:val="both"/>
        <w:rPr>
          <w:rFonts w:ascii="Times New Roman" w:eastAsiaTheme="minorHAnsi" w:hAnsi="Times New Roman"/>
          <w:szCs w:val="24"/>
          <w:lang w:val="hr-HR" w:eastAsia="en-US"/>
        </w:rPr>
      </w:pPr>
      <w:r w:rsidRPr="00C87D35">
        <w:rPr>
          <w:rFonts w:ascii="Times New Roman" w:eastAsiaTheme="minorHAnsi" w:hAnsi="Times New Roman"/>
          <w:szCs w:val="24"/>
          <w:lang w:val="hr-HR" w:eastAsia="en-US"/>
        </w:rPr>
        <w:t xml:space="preserve">Upravni odjel za zdravstvo, demografiju i mlade obavlja poslove iz područja zdravstva i demografije te pitanja koja se odnose na mlade. </w:t>
      </w:r>
    </w:p>
    <w:p w14:paraId="6C5FF506" w14:textId="77777777" w:rsidR="00E079F4" w:rsidRPr="00C87D35" w:rsidRDefault="00E079F4" w:rsidP="00B4418E">
      <w:pPr>
        <w:spacing w:line="259" w:lineRule="auto"/>
        <w:rPr>
          <w:rFonts w:ascii="Times New Roman" w:hAnsi="Times New Roman"/>
          <w:szCs w:val="24"/>
          <w:lang w:val="hr-HR"/>
        </w:rPr>
      </w:pPr>
    </w:p>
    <w:p w14:paraId="3847DD6B" w14:textId="77777777" w:rsidR="00751D34" w:rsidRPr="00C87D35" w:rsidRDefault="00751D34" w:rsidP="00F96A00">
      <w:pPr>
        <w:spacing w:after="120" w:line="259" w:lineRule="auto"/>
        <w:rPr>
          <w:rFonts w:ascii="Times New Roman" w:hAnsi="Times New Roman"/>
          <w:i/>
          <w:szCs w:val="24"/>
          <w:lang w:val="hr-HR"/>
        </w:rPr>
      </w:pPr>
      <w:r w:rsidRPr="00C87D35">
        <w:rPr>
          <w:rFonts w:ascii="Times New Roman" w:hAnsi="Times New Roman"/>
          <w:b/>
          <w:szCs w:val="24"/>
          <w:lang w:val="hr-HR"/>
        </w:rPr>
        <w:t>A000284</w:t>
      </w:r>
      <w:r w:rsidRPr="00C87D35">
        <w:rPr>
          <w:rFonts w:ascii="Times New Roman" w:hAnsi="Times New Roman"/>
          <w:szCs w:val="24"/>
          <w:lang w:val="hr-HR"/>
        </w:rPr>
        <w:t xml:space="preserve"> – </w:t>
      </w:r>
      <w:r w:rsidRPr="00C87D35">
        <w:rPr>
          <w:rFonts w:ascii="Times New Roman" w:hAnsi="Times New Roman"/>
          <w:i/>
          <w:szCs w:val="24"/>
          <w:lang w:val="hr-HR"/>
        </w:rPr>
        <w:t>Redovna djelatnost zdravstvo – VS korisnika</w:t>
      </w:r>
    </w:p>
    <w:p w14:paraId="38061DA0" w14:textId="77777777" w:rsidR="00751D34" w:rsidRPr="00C87D35" w:rsidRDefault="00751D34" w:rsidP="00F96A00">
      <w:pPr>
        <w:spacing w:after="120" w:line="259" w:lineRule="auto"/>
        <w:rPr>
          <w:rFonts w:ascii="Times New Roman" w:hAnsi="Times New Roman"/>
          <w:szCs w:val="24"/>
          <w:lang w:val="hr-HR"/>
        </w:rPr>
      </w:pPr>
      <w:r w:rsidRPr="00C87D35">
        <w:rPr>
          <w:rFonts w:ascii="Times New Roman" w:hAnsi="Times New Roman"/>
          <w:szCs w:val="24"/>
          <w:lang w:val="hr-HR"/>
        </w:rPr>
        <w:t>Provođenje zdravstvene zaštite.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751D34" w:rsidRPr="00C87D35" w14:paraId="5C960EE9" w14:textId="77777777" w:rsidTr="007A31A4">
        <w:tc>
          <w:tcPr>
            <w:tcW w:w="3403" w:type="dxa"/>
            <w:shd w:val="clear" w:color="auto" w:fill="B5C0D8"/>
          </w:tcPr>
          <w:p w14:paraId="5DAB4F1A" w14:textId="77777777" w:rsidR="00751D34" w:rsidRPr="008A73FD" w:rsidRDefault="00751D34" w:rsidP="00B13F65">
            <w:pPr>
              <w:tabs>
                <w:tab w:val="left" w:pos="680"/>
                <w:tab w:val="left" w:pos="1122"/>
                <w:tab w:val="center" w:pos="7293"/>
              </w:tabs>
              <w:spacing w:line="360" w:lineRule="auto"/>
              <w:jc w:val="center"/>
              <w:rPr>
                <w:rFonts w:ascii="Times New Roman" w:hAnsi="Times New Roman"/>
                <w:b/>
                <w:szCs w:val="24"/>
                <w:lang w:val="hr-HR"/>
              </w:rPr>
            </w:pPr>
            <w:r w:rsidRPr="008A73FD">
              <w:rPr>
                <w:rFonts w:ascii="Times New Roman" w:hAnsi="Times New Roman"/>
                <w:b/>
                <w:szCs w:val="24"/>
                <w:lang w:val="hr-HR"/>
              </w:rPr>
              <w:t>202</w:t>
            </w:r>
            <w:r w:rsidR="00E10F27" w:rsidRPr="008A73FD">
              <w:rPr>
                <w:rFonts w:ascii="Times New Roman" w:hAnsi="Times New Roman"/>
                <w:b/>
                <w:szCs w:val="24"/>
                <w:lang w:val="hr-HR"/>
              </w:rPr>
              <w:t>5</w:t>
            </w:r>
            <w:r w:rsidRPr="008A73FD">
              <w:rPr>
                <w:rFonts w:ascii="Times New Roman" w:hAnsi="Times New Roman"/>
                <w:b/>
                <w:szCs w:val="24"/>
                <w:lang w:val="hr-HR"/>
              </w:rPr>
              <w:t>.</w:t>
            </w:r>
          </w:p>
        </w:tc>
        <w:tc>
          <w:tcPr>
            <w:tcW w:w="3404" w:type="dxa"/>
            <w:shd w:val="clear" w:color="auto" w:fill="B5C0D8"/>
          </w:tcPr>
          <w:p w14:paraId="10067955" w14:textId="77777777" w:rsidR="00751D34" w:rsidRPr="008A73FD" w:rsidRDefault="00751D34" w:rsidP="00B13F65">
            <w:pPr>
              <w:tabs>
                <w:tab w:val="left" w:pos="680"/>
                <w:tab w:val="left" w:pos="1122"/>
                <w:tab w:val="center" w:pos="7293"/>
              </w:tabs>
              <w:spacing w:line="360" w:lineRule="auto"/>
              <w:jc w:val="center"/>
              <w:rPr>
                <w:rFonts w:ascii="Times New Roman" w:hAnsi="Times New Roman"/>
                <w:b/>
                <w:szCs w:val="24"/>
                <w:lang w:val="hr-HR"/>
              </w:rPr>
            </w:pPr>
            <w:r w:rsidRPr="008A73FD">
              <w:rPr>
                <w:rFonts w:ascii="Times New Roman" w:hAnsi="Times New Roman"/>
                <w:b/>
                <w:szCs w:val="24"/>
                <w:lang w:val="hr-HR"/>
              </w:rPr>
              <w:t>202</w:t>
            </w:r>
            <w:r w:rsidR="00E10F27" w:rsidRPr="008A73FD">
              <w:rPr>
                <w:rFonts w:ascii="Times New Roman" w:hAnsi="Times New Roman"/>
                <w:b/>
                <w:szCs w:val="24"/>
                <w:lang w:val="hr-HR"/>
              </w:rPr>
              <w:t>6</w:t>
            </w:r>
            <w:r w:rsidRPr="008A73FD">
              <w:rPr>
                <w:rFonts w:ascii="Times New Roman" w:hAnsi="Times New Roman"/>
                <w:b/>
                <w:szCs w:val="24"/>
                <w:lang w:val="hr-HR"/>
              </w:rPr>
              <w:t>.</w:t>
            </w:r>
          </w:p>
        </w:tc>
        <w:tc>
          <w:tcPr>
            <w:tcW w:w="3404" w:type="dxa"/>
            <w:shd w:val="clear" w:color="auto" w:fill="B5C0D8"/>
          </w:tcPr>
          <w:p w14:paraId="63696008" w14:textId="77777777" w:rsidR="00751D34" w:rsidRPr="008A73FD" w:rsidRDefault="00751D34" w:rsidP="00B13F65">
            <w:pPr>
              <w:tabs>
                <w:tab w:val="left" w:pos="680"/>
                <w:tab w:val="left" w:pos="1122"/>
                <w:tab w:val="center" w:pos="7293"/>
              </w:tabs>
              <w:spacing w:line="360" w:lineRule="auto"/>
              <w:jc w:val="center"/>
              <w:rPr>
                <w:rFonts w:ascii="Times New Roman" w:hAnsi="Times New Roman"/>
                <w:b/>
                <w:szCs w:val="24"/>
                <w:lang w:val="hr-HR"/>
              </w:rPr>
            </w:pPr>
            <w:r w:rsidRPr="008A73FD">
              <w:rPr>
                <w:rFonts w:ascii="Times New Roman" w:hAnsi="Times New Roman"/>
                <w:b/>
                <w:szCs w:val="24"/>
                <w:lang w:val="hr-HR"/>
              </w:rPr>
              <w:t>202</w:t>
            </w:r>
            <w:r w:rsidR="00E10F27" w:rsidRPr="008A73FD">
              <w:rPr>
                <w:rFonts w:ascii="Times New Roman" w:hAnsi="Times New Roman"/>
                <w:b/>
                <w:szCs w:val="24"/>
                <w:lang w:val="hr-HR"/>
              </w:rPr>
              <w:t>7</w:t>
            </w:r>
            <w:r w:rsidRPr="008A73FD">
              <w:rPr>
                <w:rFonts w:ascii="Times New Roman" w:hAnsi="Times New Roman"/>
                <w:b/>
                <w:szCs w:val="24"/>
                <w:lang w:val="hr-HR"/>
              </w:rPr>
              <w:t>.</w:t>
            </w:r>
          </w:p>
        </w:tc>
      </w:tr>
      <w:tr w:rsidR="00751D34" w:rsidRPr="00C87D35" w14:paraId="36DB0FE6" w14:textId="77777777" w:rsidTr="007A31A4">
        <w:tc>
          <w:tcPr>
            <w:tcW w:w="3403" w:type="dxa"/>
            <w:shd w:val="clear" w:color="auto" w:fill="auto"/>
          </w:tcPr>
          <w:p w14:paraId="03C6F217" w14:textId="2FD9C902" w:rsidR="00751D34" w:rsidRPr="00C87D35" w:rsidRDefault="00F832C7" w:rsidP="007A31A4">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36.050.372,00</w:t>
            </w:r>
          </w:p>
        </w:tc>
        <w:tc>
          <w:tcPr>
            <w:tcW w:w="3404" w:type="dxa"/>
            <w:shd w:val="clear" w:color="auto" w:fill="auto"/>
          </w:tcPr>
          <w:p w14:paraId="02420FFC" w14:textId="25AFC0FB" w:rsidR="00751D34" w:rsidRPr="00C87D35" w:rsidRDefault="00F832C7" w:rsidP="007A31A4">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33.588.604,00</w:t>
            </w:r>
          </w:p>
        </w:tc>
        <w:tc>
          <w:tcPr>
            <w:tcW w:w="3404" w:type="dxa"/>
            <w:shd w:val="clear" w:color="auto" w:fill="auto"/>
          </w:tcPr>
          <w:p w14:paraId="3B6BEFCB" w14:textId="4B877866" w:rsidR="00751D34" w:rsidRPr="00C87D35" w:rsidRDefault="00F832C7" w:rsidP="007A31A4">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33.969.704,00</w:t>
            </w:r>
          </w:p>
        </w:tc>
      </w:tr>
    </w:tbl>
    <w:p w14:paraId="0CFDAA2C" w14:textId="77777777" w:rsidR="00B4418E" w:rsidRDefault="00B4418E" w:rsidP="003A3954">
      <w:pPr>
        <w:spacing w:line="360" w:lineRule="auto"/>
        <w:rPr>
          <w:rFonts w:ascii="Times New Roman" w:hAnsi="Times New Roman"/>
          <w:b/>
          <w:szCs w:val="24"/>
          <w:lang w:val="hr-HR"/>
        </w:rPr>
      </w:pPr>
    </w:p>
    <w:p w14:paraId="4DA3F586" w14:textId="77777777" w:rsidR="0082275E" w:rsidRPr="00CF05B0" w:rsidRDefault="0082275E" w:rsidP="0082275E">
      <w:pPr>
        <w:spacing w:line="360" w:lineRule="auto"/>
        <w:rPr>
          <w:rFonts w:ascii="Times New Roman" w:hAnsi="Times New Roman"/>
          <w:i/>
          <w:szCs w:val="24"/>
          <w:lang w:val="hr-HR"/>
        </w:rPr>
      </w:pPr>
      <w:r w:rsidRPr="00CF05B0">
        <w:rPr>
          <w:rFonts w:ascii="Times New Roman" w:hAnsi="Times New Roman"/>
          <w:b/>
          <w:szCs w:val="24"/>
          <w:lang w:val="hr-HR"/>
        </w:rPr>
        <w:t>T000099</w:t>
      </w:r>
      <w:r w:rsidRPr="00CF05B0">
        <w:rPr>
          <w:rFonts w:ascii="Times New Roman" w:hAnsi="Times New Roman"/>
          <w:szCs w:val="24"/>
          <w:lang w:val="hr-HR"/>
        </w:rPr>
        <w:t xml:space="preserve"> – </w:t>
      </w:r>
      <w:r w:rsidRPr="00CF05B0">
        <w:rPr>
          <w:rFonts w:ascii="Times New Roman" w:hAnsi="Times New Roman"/>
          <w:i/>
          <w:szCs w:val="24"/>
          <w:lang w:val="hr-HR"/>
        </w:rPr>
        <w:t>Specijalizacija liječnika</w:t>
      </w:r>
    </w:p>
    <w:p w14:paraId="260EF271" w14:textId="6B0BAEA7" w:rsidR="0082275E" w:rsidRPr="00CF05B0" w:rsidRDefault="0082275E" w:rsidP="0082275E">
      <w:pPr>
        <w:jc w:val="both"/>
        <w:rPr>
          <w:rFonts w:ascii="Times New Roman" w:hAnsi="Times New Roman"/>
          <w:szCs w:val="24"/>
          <w:lang w:val="hr-HR"/>
        </w:rPr>
      </w:pPr>
      <w:r w:rsidRPr="00CF05B0">
        <w:rPr>
          <w:rFonts w:ascii="Times New Roman" w:hAnsi="Times New Roman"/>
          <w:szCs w:val="24"/>
          <w:lang w:val="hr-HR"/>
        </w:rPr>
        <w:t xml:space="preserve">Dom zdravlja Bjelovarsko-bilogorske županije, Zavod za javno zdravstvo Bjelovarsko-bilogorske županije i Zavod za hitnu medicinu Bjelovarsko-bilogorske županije </w:t>
      </w:r>
      <w:r w:rsidR="00456851">
        <w:rPr>
          <w:rFonts w:ascii="Times New Roman" w:hAnsi="Times New Roman"/>
          <w:szCs w:val="24"/>
          <w:lang w:val="hr-HR"/>
        </w:rPr>
        <w:t xml:space="preserve">provode </w:t>
      </w:r>
      <w:r w:rsidRPr="00CF05B0">
        <w:rPr>
          <w:rFonts w:ascii="Times New Roman" w:hAnsi="Times New Roman"/>
          <w:szCs w:val="24"/>
          <w:lang w:val="hr-HR"/>
        </w:rPr>
        <w:t xml:space="preserve">projekte </w:t>
      </w:r>
      <w:r w:rsidR="00456851">
        <w:rPr>
          <w:rFonts w:ascii="Times New Roman" w:hAnsi="Times New Roman"/>
          <w:szCs w:val="24"/>
          <w:lang w:val="hr-HR"/>
        </w:rPr>
        <w:t xml:space="preserve">prijavljene </w:t>
      </w:r>
      <w:r w:rsidRPr="00CF05B0">
        <w:rPr>
          <w:rFonts w:ascii="Times New Roman" w:hAnsi="Times New Roman"/>
          <w:szCs w:val="24"/>
          <w:lang w:val="hr-HR"/>
        </w:rPr>
        <w:t xml:space="preserve">na Poziv </w:t>
      </w:r>
      <w:r w:rsidR="00456851">
        <w:rPr>
          <w:rFonts w:ascii="Times New Roman" w:hAnsi="Times New Roman"/>
          <w:szCs w:val="24"/>
          <w:lang w:val="hr-HR"/>
        </w:rPr>
        <w:t>z</w:t>
      </w:r>
      <w:r w:rsidRPr="00CF05B0">
        <w:rPr>
          <w:rFonts w:ascii="Times New Roman" w:hAnsi="Times New Roman"/>
          <w:szCs w:val="24"/>
          <w:lang w:val="hr-HR"/>
        </w:rPr>
        <w:t xml:space="preserve">a dodjelu bespovratnih sredstava iz Nacionalnog plana oporavka i otpornosti 2021. – 2026. (NPOO) za investiciju C5.1. R3.-I1 Centralno financiranje specijalizacija. </w:t>
      </w:r>
    </w:p>
    <w:p w14:paraId="5858EF09" w14:textId="77777777" w:rsidR="0082275E" w:rsidRPr="00C87D35" w:rsidRDefault="0082275E" w:rsidP="0082275E">
      <w:pPr>
        <w:rPr>
          <w:rFonts w:ascii="Times New Roman" w:hAnsi="Times New Roman"/>
          <w:i/>
          <w:color w:val="FF0000"/>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7"/>
        <w:gridCol w:w="3097"/>
        <w:gridCol w:w="2879"/>
      </w:tblGrid>
      <w:tr w:rsidR="0082275E" w:rsidRPr="00C87D35" w14:paraId="3226C242" w14:textId="77777777" w:rsidTr="002A443F">
        <w:tc>
          <w:tcPr>
            <w:tcW w:w="3514" w:type="dxa"/>
            <w:shd w:val="clear" w:color="auto" w:fill="B5C0D8"/>
          </w:tcPr>
          <w:p w14:paraId="66D7091B" w14:textId="4BB7BE17" w:rsidR="0082275E" w:rsidRPr="00C87D35" w:rsidRDefault="0082275E"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171" w:type="dxa"/>
            <w:shd w:val="clear" w:color="auto" w:fill="B5C0D8"/>
          </w:tcPr>
          <w:p w14:paraId="62852CAB" w14:textId="3587B438" w:rsidR="0082275E" w:rsidRPr="00C87D35" w:rsidRDefault="0082275E"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2944" w:type="dxa"/>
            <w:shd w:val="clear" w:color="auto" w:fill="B5C0D8"/>
          </w:tcPr>
          <w:p w14:paraId="2A0F907D" w14:textId="1BDFFD37" w:rsidR="0082275E" w:rsidRPr="00C87D35" w:rsidRDefault="0082275E"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82275E" w:rsidRPr="00C87D35" w14:paraId="68E956A0" w14:textId="77777777" w:rsidTr="002A443F">
        <w:tc>
          <w:tcPr>
            <w:tcW w:w="3514" w:type="dxa"/>
            <w:shd w:val="clear" w:color="auto" w:fill="auto"/>
          </w:tcPr>
          <w:p w14:paraId="13F73652" w14:textId="256C6C48" w:rsidR="0082275E" w:rsidRPr="00C87D35" w:rsidRDefault="0082275E"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345.400,00</w:t>
            </w:r>
          </w:p>
        </w:tc>
        <w:tc>
          <w:tcPr>
            <w:tcW w:w="3171" w:type="dxa"/>
            <w:shd w:val="clear" w:color="auto" w:fill="auto"/>
          </w:tcPr>
          <w:p w14:paraId="0DEBA130" w14:textId="38B42FD8" w:rsidR="0082275E" w:rsidRPr="00C87D35" w:rsidRDefault="0082275E"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287.380,00</w:t>
            </w:r>
          </w:p>
        </w:tc>
        <w:tc>
          <w:tcPr>
            <w:tcW w:w="2944" w:type="dxa"/>
            <w:shd w:val="clear" w:color="auto" w:fill="auto"/>
          </w:tcPr>
          <w:p w14:paraId="23936729" w14:textId="00F2A236" w:rsidR="0082275E" w:rsidRPr="00C87D35" w:rsidRDefault="0082275E"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242.380,00</w:t>
            </w:r>
          </w:p>
        </w:tc>
      </w:tr>
    </w:tbl>
    <w:p w14:paraId="7A7615A0" w14:textId="77777777" w:rsidR="002F308A" w:rsidRPr="00C87D35" w:rsidRDefault="002F308A" w:rsidP="003A3954">
      <w:pPr>
        <w:spacing w:line="360" w:lineRule="auto"/>
        <w:rPr>
          <w:rFonts w:ascii="Times New Roman" w:hAnsi="Times New Roman"/>
          <w:b/>
          <w:szCs w:val="24"/>
          <w:lang w:val="hr-HR"/>
        </w:rPr>
      </w:pPr>
    </w:p>
    <w:p w14:paraId="1F288B72" w14:textId="77777777" w:rsidR="003A3954" w:rsidRPr="00C87D35" w:rsidRDefault="003A3954" w:rsidP="003A3954">
      <w:pPr>
        <w:spacing w:after="120" w:line="259" w:lineRule="auto"/>
        <w:rPr>
          <w:rFonts w:ascii="Times New Roman" w:hAnsi="Times New Roman"/>
          <w:b/>
          <w:szCs w:val="24"/>
          <w:lang w:val="hr-HR"/>
        </w:rPr>
      </w:pPr>
      <w:r w:rsidRPr="00C87D35">
        <w:rPr>
          <w:rFonts w:ascii="Times New Roman" w:hAnsi="Times New Roman"/>
          <w:b/>
          <w:szCs w:val="24"/>
          <w:lang w:val="hr-HR"/>
        </w:rPr>
        <w:t>NAZIV PROGRAMA:</w:t>
      </w:r>
    </w:p>
    <w:p w14:paraId="717A52AD" w14:textId="77777777" w:rsidR="003A3954" w:rsidRPr="00C87D35" w:rsidRDefault="003A3954" w:rsidP="003A3954">
      <w:pPr>
        <w:spacing w:after="120" w:line="259" w:lineRule="auto"/>
        <w:rPr>
          <w:rFonts w:ascii="Times New Roman" w:hAnsi="Times New Roman"/>
          <w:szCs w:val="24"/>
          <w:lang w:val="hr-HR"/>
        </w:rPr>
      </w:pPr>
      <w:r w:rsidRPr="00C87D35">
        <w:rPr>
          <w:rFonts w:ascii="Times New Roman" w:hAnsi="Times New Roman"/>
          <w:szCs w:val="24"/>
          <w:lang w:val="hr-HR"/>
        </w:rPr>
        <w:t>Zdravstvo – decentralizacija</w:t>
      </w:r>
    </w:p>
    <w:p w14:paraId="7CC2B4E0" w14:textId="77777777" w:rsidR="003A3954" w:rsidRPr="00C87D35" w:rsidRDefault="003A3954" w:rsidP="003A3954">
      <w:pPr>
        <w:spacing w:after="120" w:line="259" w:lineRule="auto"/>
        <w:rPr>
          <w:rFonts w:ascii="Times New Roman" w:hAnsi="Times New Roman"/>
          <w:b/>
          <w:szCs w:val="24"/>
          <w:lang w:val="hr-HR"/>
        </w:rPr>
      </w:pPr>
      <w:r w:rsidRPr="00C87D35">
        <w:rPr>
          <w:rFonts w:ascii="Times New Roman" w:hAnsi="Times New Roman"/>
          <w:b/>
          <w:szCs w:val="24"/>
          <w:lang w:val="hr-HR"/>
        </w:rPr>
        <w:t>OPIS PROGRAMA:</w:t>
      </w:r>
    </w:p>
    <w:p w14:paraId="54A1E34B" w14:textId="77777777" w:rsidR="003A3954" w:rsidRPr="00C87D35" w:rsidRDefault="003A3954" w:rsidP="003A3954">
      <w:pPr>
        <w:spacing w:after="120" w:line="259" w:lineRule="auto"/>
        <w:jc w:val="both"/>
        <w:rPr>
          <w:rFonts w:ascii="Times New Roman" w:hAnsi="Times New Roman"/>
          <w:szCs w:val="24"/>
          <w:lang w:val="hr-HR"/>
        </w:rPr>
      </w:pPr>
      <w:r w:rsidRPr="00C87D35">
        <w:rPr>
          <w:rFonts w:ascii="Times New Roman" w:hAnsi="Times New Roman"/>
          <w:szCs w:val="24"/>
          <w:lang w:val="hr-HR"/>
        </w:rPr>
        <w:t>Županija je dužna, u okviru sredstava za decentralizirane funkcije u zdravstvu financirati minimalne financijske standarde za:</w:t>
      </w:r>
    </w:p>
    <w:p w14:paraId="6199A011" w14:textId="77777777" w:rsidR="003A3954" w:rsidRPr="00C87D35" w:rsidRDefault="003A3954" w:rsidP="003A3954">
      <w:pPr>
        <w:pStyle w:val="ListParagraph"/>
        <w:numPr>
          <w:ilvl w:val="0"/>
          <w:numId w:val="21"/>
        </w:numPr>
        <w:spacing w:after="120" w:line="259" w:lineRule="auto"/>
        <w:jc w:val="both"/>
        <w:rPr>
          <w:rFonts w:ascii="Times New Roman" w:hAnsi="Times New Roman"/>
          <w:szCs w:val="24"/>
          <w:lang w:val="hr-HR"/>
        </w:rPr>
      </w:pPr>
      <w:r w:rsidRPr="00C87D35">
        <w:rPr>
          <w:rFonts w:ascii="Times New Roman" w:hAnsi="Times New Roman"/>
          <w:szCs w:val="24"/>
          <w:lang w:val="hr-HR"/>
        </w:rPr>
        <w:t>investicijsko ulaganje zdravstvenih ustanova u prostor, medicinsku i nemedicinsku opremu i prijevozna sredstva,</w:t>
      </w:r>
    </w:p>
    <w:p w14:paraId="5D9E94A0" w14:textId="77777777" w:rsidR="003A3954" w:rsidRPr="00C87D35" w:rsidRDefault="003A3954" w:rsidP="003A3954">
      <w:pPr>
        <w:pStyle w:val="ListParagraph"/>
        <w:numPr>
          <w:ilvl w:val="0"/>
          <w:numId w:val="21"/>
        </w:numPr>
        <w:spacing w:after="120" w:line="259" w:lineRule="auto"/>
        <w:jc w:val="both"/>
        <w:rPr>
          <w:rFonts w:ascii="Times New Roman" w:hAnsi="Times New Roman"/>
          <w:szCs w:val="24"/>
          <w:lang w:val="hr-HR"/>
        </w:rPr>
      </w:pPr>
      <w:r w:rsidRPr="00C87D35">
        <w:rPr>
          <w:rFonts w:ascii="Times New Roman" w:hAnsi="Times New Roman"/>
          <w:szCs w:val="24"/>
          <w:lang w:val="hr-HR"/>
        </w:rPr>
        <w:t>investicijsko i tekuće održavanje zdravstvenih ustanova – prostora, medicinske i nemedicinske opreme i prijevoznih sredstava,</w:t>
      </w:r>
    </w:p>
    <w:p w14:paraId="27B89FE9" w14:textId="77777777" w:rsidR="003A3954" w:rsidRPr="00C87D35" w:rsidRDefault="003A3954" w:rsidP="007054B0">
      <w:pPr>
        <w:pStyle w:val="ListParagraph"/>
        <w:numPr>
          <w:ilvl w:val="0"/>
          <w:numId w:val="21"/>
        </w:numPr>
        <w:spacing w:after="120" w:line="259" w:lineRule="auto"/>
        <w:jc w:val="both"/>
        <w:rPr>
          <w:rFonts w:ascii="Times New Roman" w:hAnsi="Times New Roman"/>
          <w:szCs w:val="24"/>
          <w:lang w:val="hr-HR"/>
        </w:rPr>
      </w:pPr>
      <w:r w:rsidRPr="00C87D35">
        <w:rPr>
          <w:rFonts w:ascii="Times New Roman" w:hAnsi="Times New Roman"/>
          <w:szCs w:val="24"/>
          <w:lang w:val="hr-HR"/>
        </w:rPr>
        <w:t>informatizaciju zdravstvene djelatnosti,</w:t>
      </w:r>
    </w:p>
    <w:p w14:paraId="70DB62B1" w14:textId="77777777" w:rsidR="003A3954" w:rsidRDefault="003A3954" w:rsidP="007054B0">
      <w:pPr>
        <w:spacing w:after="120" w:line="259" w:lineRule="auto"/>
        <w:jc w:val="both"/>
        <w:rPr>
          <w:rFonts w:ascii="Times New Roman" w:hAnsi="Times New Roman"/>
          <w:szCs w:val="24"/>
          <w:lang w:val="hr-HR"/>
        </w:rPr>
      </w:pPr>
      <w:r w:rsidRPr="00C87D35">
        <w:rPr>
          <w:rFonts w:ascii="Times New Roman" w:hAnsi="Times New Roman"/>
          <w:szCs w:val="24"/>
          <w:lang w:val="hr-HR"/>
        </w:rPr>
        <w:t>a sve sukladno planu i programu mjera zdravstvene zaštite i mreže javne zdravstvene službe. Nakon što Vlada RH utvrdi iznos sredstava za našu Županiju, donosi se Popis prioriteta koji se usuglašava sa Ministarstvom zdravstva, te se ista dijele na: Dom zdravlja BBŽ, Specijalnu bolnicu za medicinsku rehabilitaciju Daruvarske toplice, Zavod za javno zdravstvo BBŽ i Zavod za hitnu medicinu BBŽ.</w:t>
      </w:r>
    </w:p>
    <w:p w14:paraId="2B661138" w14:textId="77777777" w:rsidR="003A3954" w:rsidRDefault="003A3954" w:rsidP="00B4418E">
      <w:pPr>
        <w:spacing w:line="259" w:lineRule="auto"/>
        <w:rPr>
          <w:rFonts w:ascii="Times New Roman" w:hAnsi="Times New Roman"/>
          <w:szCs w:val="24"/>
          <w:lang w:val="hr-HR"/>
        </w:rPr>
      </w:pPr>
      <w:r w:rsidRPr="00C87D35">
        <w:rPr>
          <w:rFonts w:ascii="Times New Roman" w:hAnsi="Times New Roman"/>
          <w:szCs w:val="24"/>
          <w:lang w:val="hr-HR"/>
        </w:rPr>
        <w:t>U okviru ovog programa provode se sljedeće aktivnosti:</w:t>
      </w:r>
    </w:p>
    <w:p w14:paraId="05AF60FF" w14:textId="77777777" w:rsidR="00B4418E" w:rsidRPr="00C87D35" w:rsidRDefault="00B4418E" w:rsidP="00B4418E">
      <w:pPr>
        <w:spacing w:line="259" w:lineRule="auto"/>
        <w:rPr>
          <w:rFonts w:ascii="Times New Roman" w:hAnsi="Times New Roman"/>
          <w:szCs w:val="24"/>
          <w:lang w:val="hr-HR"/>
        </w:rPr>
      </w:pPr>
    </w:p>
    <w:p w14:paraId="3428CD56" w14:textId="77777777" w:rsidR="000C28AF" w:rsidRPr="00A75B3E" w:rsidRDefault="000C28AF" w:rsidP="007054B0">
      <w:pPr>
        <w:spacing w:after="120" w:line="259" w:lineRule="auto"/>
        <w:rPr>
          <w:rFonts w:ascii="Times New Roman" w:hAnsi="Times New Roman"/>
          <w:i/>
          <w:szCs w:val="24"/>
          <w:lang w:val="hr-HR"/>
        </w:rPr>
      </w:pPr>
      <w:r w:rsidRPr="00A75B3E">
        <w:rPr>
          <w:rFonts w:ascii="Times New Roman" w:hAnsi="Times New Roman"/>
          <w:b/>
          <w:szCs w:val="24"/>
          <w:lang w:val="hr-HR"/>
        </w:rPr>
        <w:lastRenderedPageBreak/>
        <w:t>A000066</w:t>
      </w:r>
      <w:r w:rsidRPr="00A75B3E">
        <w:rPr>
          <w:rFonts w:ascii="Times New Roman" w:hAnsi="Times New Roman"/>
          <w:szCs w:val="24"/>
          <w:lang w:val="hr-HR"/>
        </w:rPr>
        <w:t xml:space="preserve"> – </w:t>
      </w:r>
      <w:r w:rsidRPr="00A75B3E">
        <w:rPr>
          <w:rFonts w:ascii="Times New Roman" w:hAnsi="Times New Roman"/>
          <w:i/>
          <w:szCs w:val="24"/>
          <w:lang w:val="hr-HR"/>
        </w:rPr>
        <w:t>Investicijsko i tekuće održavanje u zdravstvu</w:t>
      </w:r>
    </w:p>
    <w:p w14:paraId="1C5A26A6" w14:textId="77777777" w:rsidR="000C28AF" w:rsidRPr="00C87D35" w:rsidRDefault="000C28AF" w:rsidP="000C28AF">
      <w:pPr>
        <w:spacing w:after="120" w:line="259" w:lineRule="auto"/>
        <w:jc w:val="both"/>
        <w:rPr>
          <w:rFonts w:ascii="Times New Roman" w:hAnsi="Times New Roman"/>
          <w:szCs w:val="24"/>
          <w:lang w:val="hr-HR"/>
        </w:rPr>
      </w:pPr>
      <w:r w:rsidRPr="00C87D35">
        <w:rPr>
          <w:rFonts w:ascii="Times New Roman" w:hAnsi="Times New Roman"/>
          <w:szCs w:val="24"/>
          <w:lang w:val="hr-HR"/>
        </w:rPr>
        <w:t>Investicijsko i tekuće održavanje zdravstvenih ustanova odnosi se na redovite popravke opreme i prostora, kako bi se produljio vijek trajanja opreme i stvorili bolji uvjeti za rad liječnika i korisnika zdravstvenih ustanova.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0C28AF" w:rsidRPr="00C87D35" w14:paraId="016F9AD5" w14:textId="77777777" w:rsidTr="00E10F27">
        <w:tc>
          <w:tcPr>
            <w:tcW w:w="3209" w:type="dxa"/>
            <w:shd w:val="clear" w:color="auto" w:fill="B5C0D8"/>
          </w:tcPr>
          <w:p w14:paraId="49896FF1" w14:textId="77777777" w:rsidR="000C28AF" w:rsidRPr="00C87D35" w:rsidRDefault="000C28A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5</w:t>
            </w:r>
            <w:r w:rsidRPr="00C87D35">
              <w:rPr>
                <w:rFonts w:ascii="Times New Roman" w:hAnsi="Times New Roman"/>
                <w:b/>
                <w:szCs w:val="24"/>
                <w:lang w:val="hr-HR"/>
              </w:rPr>
              <w:t>.</w:t>
            </w:r>
          </w:p>
        </w:tc>
        <w:tc>
          <w:tcPr>
            <w:tcW w:w="3210" w:type="dxa"/>
            <w:shd w:val="clear" w:color="auto" w:fill="B5C0D8"/>
          </w:tcPr>
          <w:p w14:paraId="38984EE3" w14:textId="77777777" w:rsidR="000C28AF" w:rsidRPr="00C87D35" w:rsidRDefault="000C28A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6</w:t>
            </w:r>
            <w:r w:rsidRPr="00C87D35">
              <w:rPr>
                <w:rFonts w:ascii="Times New Roman" w:hAnsi="Times New Roman"/>
                <w:b/>
                <w:szCs w:val="24"/>
                <w:lang w:val="hr-HR"/>
              </w:rPr>
              <w:t>.</w:t>
            </w:r>
          </w:p>
        </w:tc>
        <w:tc>
          <w:tcPr>
            <w:tcW w:w="3210" w:type="dxa"/>
            <w:shd w:val="clear" w:color="auto" w:fill="B5C0D8"/>
          </w:tcPr>
          <w:p w14:paraId="4617283E" w14:textId="77777777" w:rsidR="000C28AF" w:rsidRPr="00C87D35" w:rsidRDefault="000C28A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7</w:t>
            </w:r>
            <w:r w:rsidRPr="00C87D35">
              <w:rPr>
                <w:rFonts w:ascii="Times New Roman" w:hAnsi="Times New Roman"/>
                <w:b/>
                <w:szCs w:val="24"/>
                <w:lang w:val="hr-HR"/>
              </w:rPr>
              <w:t>.</w:t>
            </w:r>
          </w:p>
        </w:tc>
      </w:tr>
      <w:tr w:rsidR="000C28AF" w:rsidRPr="00C87D35" w14:paraId="1FADD16E" w14:textId="77777777" w:rsidTr="00E10F27">
        <w:tc>
          <w:tcPr>
            <w:tcW w:w="3209" w:type="dxa"/>
            <w:shd w:val="clear" w:color="auto" w:fill="auto"/>
          </w:tcPr>
          <w:p w14:paraId="31939BB8" w14:textId="77777777" w:rsidR="000C28AF" w:rsidRPr="00C87D35" w:rsidRDefault="002F308A"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472.235</w:t>
            </w:r>
            <w:r w:rsidR="000C28AF">
              <w:rPr>
                <w:rFonts w:ascii="Times New Roman" w:hAnsi="Times New Roman"/>
                <w:szCs w:val="24"/>
                <w:lang w:val="hr-HR"/>
              </w:rPr>
              <w:t>,00</w:t>
            </w:r>
          </w:p>
        </w:tc>
        <w:tc>
          <w:tcPr>
            <w:tcW w:w="3210" w:type="dxa"/>
            <w:shd w:val="clear" w:color="auto" w:fill="auto"/>
          </w:tcPr>
          <w:p w14:paraId="06C9C07C" w14:textId="77777777" w:rsidR="000C28AF" w:rsidRPr="00C87D35" w:rsidRDefault="002F308A"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336.375</w:t>
            </w:r>
            <w:r w:rsidR="000C28AF">
              <w:rPr>
                <w:rFonts w:ascii="Times New Roman" w:hAnsi="Times New Roman"/>
                <w:szCs w:val="24"/>
                <w:lang w:val="hr-HR"/>
              </w:rPr>
              <w:t>,00</w:t>
            </w:r>
          </w:p>
        </w:tc>
        <w:tc>
          <w:tcPr>
            <w:tcW w:w="3210" w:type="dxa"/>
            <w:shd w:val="clear" w:color="auto" w:fill="auto"/>
          </w:tcPr>
          <w:p w14:paraId="04E9FD7A" w14:textId="77777777" w:rsidR="000C28AF" w:rsidRPr="00C87D35" w:rsidRDefault="002F308A"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306.080</w:t>
            </w:r>
            <w:r w:rsidR="000C28AF">
              <w:rPr>
                <w:rFonts w:ascii="Times New Roman" w:hAnsi="Times New Roman"/>
                <w:szCs w:val="24"/>
                <w:lang w:val="hr-HR"/>
              </w:rPr>
              <w:t>,00</w:t>
            </w:r>
          </w:p>
        </w:tc>
      </w:tr>
    </w:tbl>
    <w:p w14:paraId="6A482936" w14:textId="77777777" w:rsidR="000C28AF" w:rsidRPr="00C87D35" w:rsidRDefault="000C28AF" w:rsidP="000C28AF">
      <w:pPr>
        <w:spacing w:line="259" w:lineRule="auto"/>
        <w:rPr>
          <w:rFonts w:ascii="Times New Roman" w:hAnsi="Times New Roman"/>
          <w:szCs w:val="24"/>
          <w:lang w:val="hr-HR"/>
        </w:rPr>
      </w:pPr>
    </w:p>
    <w:p w14:paraId="6D61E04F" w14:textId="77777777" w:rsidR="000C28AF" w:rsidRPr="00A75B3E" w:rsidRDefault="000C28AF" w:rsidP="000C28AF">
      <w:pPr>
        <w:spacing w:after="120" w:line="260" w:lineRule="auto"/>
        <w:rPr>
          <w:rFonts w:ascii="Times New Roman" w:hAnsi="Times New Roman"/>
          <w:szCs w:val="24"/>
          <w:lang w:val="hr-HR"/>
        </w:rPr>
      </w:pPr>
      <w:r w:rsidRPr="00A75B3E">
        <w:rPr>
          <w:rFonts w:ascii="Times New Roman" w:hAnsi="Times New Roman"/>
          <w:b/>
          <w:szCs w:val="24"/>
          <w:lang w:val="hr-HR"/>
        </w:rPr>
        <w:t>K000019</w:t>
      </w:r>
      <w:r w:rsidRPr="00A75B3E">
        <w:rPr>
          <w:rFonts w:ascii="Times New Roman" w:hAnsi="Times New Roman"/>
          <w:szCs w:val="24"/>
          <w:lang w:val="hr-HR"/>
        </w:rPr>
        <w:t xml:space="preserve"> – </w:t>
      </w:r>
      <w:r w:rsidRPr="00A75B3E">
        <w:rPr>
          <w:rFonts w:ascii="Times New Roman" w:hAnsi="Times New Roman"/>
          <w:i/>
          <w:szCs w:val="24"/>
          <w:lang w:val="hr-HR"/>
        </w:rPr>
        <w:t>Ulaganje u opremu zdravstva</w:t>
      </w:r>
    </w:p>
    <w:p w14:paraId="5EE71735" w14:textId="77777777" w:rsidR="000C28AF" w:rsidRPr="00C87D35" w:rsidRDefault="000C28AF" w:rsidP="000C28AF">
      <w:pPr>
        <w:spacing w:after="120" w:line="260" w:lineRule="auto"/>
        <w:jc w:val="both"/>
        <w:rPr>
          <w:rFonts w:ascii="Times New Roman" w:hAnsi="Times New Roman"/>
          <w:szCs w:val="24"/>
          <w:lang w:val="hr-HR"/>
        </w:rPr>
      </w:pPr>
      <w:r w:rsidRPr="00C87D35">
        <w:rPr>
          <w:rFonts w:ascii="Times New Roman" w:hAnsi="Times New Roman"/>
          <w:szCs w:val="24"/>
          <w:lang w:val="hr-HR"/>
        </w:rPr>
        <w:t>Zdravstvene ustanove redovito nabavljaju opremu potrebnu za kvalitetno obavljanje svojih djelatnosti.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0C28AF" w:rsidRPr="00C87D35" w14:paraId="26CB3534" w14:textId="77777777" w:rsidTr="00E10F27">
        <w:tc>
          <w:tcPr>
            <w:tcW w:w="3403" w:type="dxa"/>
            <w:shd w:val="clear" w:color="auto" w:fill="B5C0D8"/>
          </w:tcPr>
          <w:p w14:paraId="6272244B" w14:textId="77777777" w:rsidR="000C28AF" w:rsidRPr="00C87D35" w:rsidRDefault="000C28A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4FE73B7E" w14:textId="77777777" w:rsidR="000C28AF" w:rsidRPr="00C87D35" w:rsidRDefault="000C28A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74E24057" w14:textId="77777777" w:rsidR="000C28AF" w:rsidRPr="00C87D35" w:rsidRDefault="000C28A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7</w:t>
            </w:r>
            <w:r w:rsidRPr="00C87D35">
              <w:rPr>
                <w:rFonts w:ascii="Times New Roman" w:hAnsi="Times New Roman"/>
                <w:b/>
                <w:szCs w:val="24"/>
                <w:lang w:val="hr-HR"/>
              </w:rPr>
              <w:t>.</w:t>
            </w:r>
          </w:p>
        </w:tc>
      </w:tr>
      <w:tr w:rsidR="000C28AF" w:rsidRPr="00C87D35" w14:paraId="01967F39" w14:textId="77777777" w:rsidTr="00E10F27">
        <w:tc>
          <w:tcPr>
            <w:tcW w:w="3403" w:type="dxa"/>
            <w:shd w:val="clear" w:color="auto" w:fill="auto"/>
          </w:tcPr>
          <w:p w14:paraId="5CC4DF6F" w14:textId="77777777" w:rsidR="000C28AF" w:rsidRPr="00C87D35" w:rsidRDefault="002F308A"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821.049</w:t>
            </w:r>
            <w:r w:rsidR="000C28AF">
              <w:rPr>
                <w:rFonts w:ascii="Times New Roman" w:hAnsi="Times New Roman"/>
                <w:szCs w:val="24"/>
                <w:lang w:val="hr-HR"/>
              </w:rPr>
              <w:t>,00</w:t>
            </w:r>
          </w:p>
        </w:tc>
        <w:tc>
          <w:tcPr>
            <w:tcW w:w="3404" w:type="dxa"/>
            <w:shd w:val="clear" w:color="auto" w:fill="auto"/>
          </w:tcPr>
          <w:p w14:paraId="07BC9379" w14:textId="77777777" w:rsidR="000C28AF" w:rsidRPr="00C87D35" w:rsidRDefault="002F308A"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956.909</w:t>
            </w:r>
            <w:r w:rsidR="000C28AF">
              <w:rPr>
                <w:rFonts w:ascii="Times New Roman" w:hAnsi="Times New Roman"/>
                <w:szCs w:val="24"/>
                <w:lang w:val="hr-HR"/>
              </w:rPr>
              <w:t>,00</w:t>
            </w:r>
          </w:p>
        </w:tc>
        <w:tc>
          <w:tcPr>
            <w:tcW w:w="3404" w:type="dxa"/>
            <w:shd w:val="clear" w:color="auto" w:fill="auto"/>
          </w:tcPr>
          <w:p w14:paraId="68723CE1" w14:textId="77777777" w:rsidR="000C28AF" w:rsidRPr="00C87D35" w:rsidRDefault="002F308A"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987.204</w:t>
            </w:r>
            <w:r w:rsidR="000C28AF">
              <w:rPr>
                <w:rFonts w:ascii="Times New Roman" w:hAnsi="Times New Roman"/>
                <w:szCs w:val="24"/>
                <w:lang w:val="hr-HR"/>
              </w:rPr>
              <w:t>,00</w:t>
            </w:r>
          </w:p>
        </w:tc>
      </w:tr>
    </w:tbl>
    <w:p w14:paraId="059B6E60" w14:textId="77777777" w:rsidR="000C28AF" w:rsidRPr="00C87D35" w:rsidRDefault="000C28AF" w:rsidP="000C28AF">
      <w:pPr>
        <w:rPr>
          <w:rFonts w:ascii="Times New Roman" w:hAnsi="Times New Roman"/>
          <w:b/>
          <w:szCs w:val="24"/>
          <w:lang w:val="hr-HR"/>
        </w:rPr>
      </w:pPr>
    </w:p>
    <w:p w14:paraId="36E602FD" w14:textId="77777777" w:rsidR="000C28AF" w:rsidRPr="00C87D35" w:rsidRDefault="000C28AF" w:rsidP="000C28AF">
      <w:pPr>
        <w:spacing w:after="120" w:line="259" w:lineRule="auto"/>
        <w:rPr>
          <w:rFonts w:ascii="Times New Roman" w:hAnsi="Times New Roman"/>
          <w:b/>
          <w:szCs w:val="24"/>
          <w:lang w:val="hr-HR"/>
        </w:rPr>
      </w:pPr>
      <w:r w:rsidRPr="00C87D35">
        <w:rPr>
          <w:rFonts w:ascii="Times New Roman" w:hAnsi="Times New Roman"/>
          <w:b/>
          <w:szCs w:val="24"/>
          <w:lang w:val="hr-HR"/>
        </w:rPr>
        <w:t>CILJ PROGRAMA:</w:t>
      </w:r>
    </w:p>
    <w:p w14:paraId="310D6608" w14:textId="77777777" w:rsidR="000C28AF" w:rsidRDefault="000C28AF" w:rsidP="007054B0">
      <w:pPr>
        <w:spacing w:line="259" w:lineRule="auto"/>
        <w:jc w:val="both"/>
        <w:rPr>
          <w:rFonts w:ascii="Times New Roman" w:hAnsi="Times New Roman"/>
          <w:szCs w:val="24"/>
          <w:lang w:val="hr-HR"/>
        </w:rPr>
      </w:pPr>
      <w:r w:rsidRPr="00C87D35">
        <w:rPr>
          <w:rFonts w:ascii="Times New Roman" w:hAnsi="Times New Roman"/>
          <w:szCs w:val="24"/>
          <w:lang w:val="hr-HR"/>
        </w:rPr>
        <w:t>Postizanje minimalnih financijskih standarda, sukladno planu i programu mjera zdravstvene zaštite i mreže javno zdravstvene službe.</w:t>
      </w:r>
    </w:p>
    <w:p w14:paraId="6A100B62" w14:textId="77777777" w:rsidR="007054B0" w:rsidRPr="00C87D35" w:rsidRDefault="007054B0" w:rsidP="007054B0">
      <w:pPr>
        <w:spacing w:line="259" w:lineRule="auto"/>
        <w:jc w:val="both"/>
        <w:rPr>
          <w:rFonts w:ascii="Times New Roman" w:hAnsi="Times New Roman"/>
          <w:szCs w:val="24"/>
          <w:lang w:val="hr-HR"/>
        </w:rPr>
      </w:pPr>
    </w:p>
    <w:p w14:paraId="04919D93" w14:textId="77777777" w:rsidR="000C28AF" w:rsidRPr="00C87D35" w:rsidRDefault="000C28AF" w:rsidP="000C28AF">
      <w:pPr>
        <w:spacing w:after="120" w:line="259" w:lineRule="auto"/>
        <w:rPr>
          <w:rFonts w:ascii="Times New Roman" w:hAnsi="Times New Roman"/>
          <w:b/>
          <w:szCs w:val="24"/>
          <w:lang w:val="hr-HR"/>
        </w:rPr>
      </w:pPr>
      <w:r w:rsidRPr="00C87D35">
        <w:rPr>
          <w:rFonts w:ascii="Times New Roman" w:hAnsi="Times New Roman"/>
          <w:b/>
          <w:szCs w:val="24"/>
          <w:lang w:val="hr-HR"/>
        </w:rPr>
        <w:t>ZAKONSKE I DRUGE PRAVNE OSNOVE:</w:t>
      </w:r>
    </w:p>
    <w:p w14:paraId="6156C440" w14:textId="77777777" w:rsidR="000C28AF" w:rsidRPr="00C87D35" w:rsidRDefault="000C28AF" w:rsidP="000C28AF">
      <w:pPr>
        <w:pStyle w:val="ListParagraph"/>
        <w:numPr>
          <w:ilvl w:val="0"/>
          <w:numId w:val="21"/>
        </w:numPr>
        <w:spacing w:after="120" w:line="259" w:lineRule="auto"/>
        <w:ind w:left="1077" w:hanging="357"/>
        <w:jc w:val="both"/>
        <w:rPr>
          <w:rFonts w:ascii="Times New Roman" w:hAnsi="Times New Roman"/>
          <w:szCs w:val="24"/>
          <w:lang w:val="hr-HR"/>
        </w:rPr>
      </w:pPr>
      <w:r w:rsidRPr="00C87D35">
        <w:rPr>
          <w:rFonts w:ascii="Times New Roman" w:hAnsi="Times New Roman"/>
          <w:szCs w:val="24"/>
          <w:lang w:val="hr-HR"/>
        </w:rPr>
        <w:t>Zakon o zdravstvenoj zaštiti („Narodne novine, br. 100/18, 125/19, 147/20, 119/22</w:t>
      </w:r>
      <w:r>
        <w:rPr>
          <w:rFonts w:ascii="Times New Roman" w:hAnsi="Times New Roman"/>
          <w:szCs w:val="24"/>
          <w:lang w:val="hr-HR"/>
        </w:rPr>
        <w:t>, 156/22, 33/23</w:t>
      </w:r>
      <w:r w:rsidR="00E10F27">
        <w:rPr>
          <w:rFonts w:ascii="Times New Roman" w:hAnsi="Times New Roman"/>
          <w:szCs w:val="24"/>
          <w:lang w:val="hr-HR"/>
        </w:rPr>
        <w:t>, 36/24</w:t>
      </w:r>
      <w:r w:rsidRPr="00C87D35">
        <w:rPr>
          <w:rFonts w:ascii="Times New Roman" w:hAnsi="Times New Roman"/>
          <w:szCs w:val="24"/>
          <w:lang w:val="hr-HR"/>
        </w:rPr>
        <w:t>)</w:t>
      </w:r>
    </w:p>
    <w:p w14:paraId="58B3BFC3" w14:textId="77777777" w:rsidR="000C28AF" w:rsidRPr="00C87D35" w:rsidRDefault="000C28AF" w:rsidP="000C28AF">
      <w:pPr>
        <w:pStyle w:val="ListParagraph"/>
        <w:numPr>
          <w:ilvl w:val="0"/>
          <w:numId w:val="21"/>
        </w:numPr>
        <w:spacing w:after="120" w:line="259" w:lineRule="auto"/>
        <w:ind w:left="1077" w:hanging="357"/>
        <w:jc w:val="both"/>
        <w:rPr>
          <w:rFonts w:ascii="Times New Roman" w:hAnsi="Times New Roman"/>
          <w:bCs/>
          <w:color w:val="000000" w:themeColor="text1"/>
          <w:szCs w:val="24"/>
          <w:lang w:val="hr-HR"/>
        </w:rPr>
      </w:pPr>
      <w:r w:rsidRPr="00C87D35">
        <w:rPr>
          <w:rFonts w:ascii="Times New Roman" w:hAnsi="Times New Roman"/>
          <w:bCs/>
          <w:color w:val="000000" w:themeColor="text1"/>
          <w:szCs w:val="24"/>
          <w:lang w:val="hr-HR"/>
        </w:rPr>
        <w:t>Uredba o načinu izračuna iznosa pomoći izravnanja za decentralizirane funkcije jedinica lokalne i područne (regionalne) samouprave za 202</w:t>
      </w:r>
      <w:r w:rsidR="00E10F27">
        <w:rPr>
          <w:rFonts w:ascii="Times New Roman" w:hAnsi="Times New Roman"/>
          <w:bCs/>
          <w:color w:val="000000" w:themeColor="text1"/>
          <w:szCs w:val="24"/>
          <w:lang w:val="hr-HR"/>
        </w:rPr>
        <w:t>5</w:t>
      </w:r>
      <w:r w:rsidRPr="00C87D35">
        <w:rPr>
          <w:rFonts w:ascii="Times New Roman" w:hAnsi="Times New Roman"/>
          <w:bCs/>
          <w:color w:val="000000" w:themeColor="text1"/>
          <w:szCs w:val="24"/>
          <w:lang w:val="hr-HR"/>
        </w:rPr>
        <w:t>. godinu,</w:t>
      </w:r>
    </w:p>
    <w:p w14:paraId="02D086FE" w14:textId="77777777" w:rsidR="000C28AF" w:rsidRPr="00A75B3E" w:rsidRDefault="000C28AF" w:rsidP="002F308A">
      <w:pPr>
        <w:pStyle w:val="ListParagraph"/>
        <w:numPr>
          <w:ilvl w:val="0"/>
          <w:numId w:val="21"/>
        </w:numPr>
        <w:spacing w:line="259" w:lineRule="auto"/>
        <w:ind w:left="1077" w:hanging="357"/>
        <w:jc w:val="both"/>
        <w:rPr>
          <w:rFonts w:ascii="Times New Roman" w:hAnsi="Times New Roman"/>
          <w:szCs w:val="24"/>
          <w:lang w:val="hr-HR"/>
        </w:rPr>
      </w:pPr>
      <w:r w:rsidRPr="00C87D35">
        <w:rPr>
          <w:rFonts w:ascii="Times New Roman" w:hAnsi="Times New Roman"/>
          <w:bCs/>
          <w:color w:val="000000" w:themeColor="text1"/>
          <w:szCs w:val="24"/>
          <w:lang w:val="hr-HR"/>
        </w:rPr>
        <w:t>Odluka o minimalnim financijskim standardima za decentralizirane funkcije za</w:t>
      </w:r>
      <w:r w:rsidRPr="00C87D35">
        <w:rPr>
          <w:rFonts w:ascii="Times New Roman" w:hAnsi="Times New Roman"/>
          <w:szCs w:val="24"/>
          <w:lang w:val="hr-HR"/>
        </w:rPr>
        <w:t xml:space="preserve"> zdravstvene ustanove u 202</w:t>
      </w:r>
      <w:r w:rsidR="00E10F27">
        <w:rPr>
          <w:rFonts w:ascii="Times New Roman" w:hAnsi="Times New Roman"/>
          <w:szCs w:val="24"/>
          <w:lang w:val="hr-HR"/>
        </w:rPr>
        <w:t>5</w:t>
      </w:r>
      <w:r w:rsidRPr="00C87D35">
        <w:rPr>
          <w:rFonts w:ascii="Times New Roman" w:hAnsi="Times New Roman"/>
          <w:szCs w:val="24"/>
          <w:lang w:val="hr-HR"/>
        </w:rPr>
        <w:t>. godini.</w:t>
      </w:r>
    </w:p>
    <w:p w14:paraId="14D76803" w14:textId="77777777" w:rsidR="002F308A" w:rsidRDefault="002F308A" w:rsidP="002F308A">
      <w:pPr>
        <w:spacing w:line="259" w:lineRule="auto"/>
        <w:jc w:val="both"/>
        <w:rPr>
          <w:rFonts w:ascii="Times New Roman" w:hAnsi="Times New Roman"/>
          <w:b/>
          <w:szCs w:val="24"/>
          <w:lang w:val="hr-HR"/>
        </w:rPr>
      </w:pPr>
    </w:p>
    <w:p w14:paraId="26BDF53D" w14:textId="77777777" w:rsidR="00AB2B11" w:rsidRDefault="00AB2B11" w:rsidP="00AB2B11">
      <w:pPr>
        <w:spacing w:after="160" w:line="259" w:lineRule="auto"/>
        <w:jc w:val="both"/>
        <w:rPr>
          <w:rFonts w:ascii="Times New Roman" w:hAnsi="Times New Roman"/>
          <w:b/>
          <w:szCs w:val="24"/>
          <w:lang w:val="hr-HR"/>
        </w:rPr>
      </w:pPr>
      <w:r w:rsidRPr="00C87D35">
        <w:rPr>
          <w:rFonts w:ascii="Times New Roman" w:hAnsi="Times New Roman"/>
          <w:b/>
          <w:szCs w:val="24"/>
          <w:lang w:val="hr-HR"/>
        </w:rPr>
        <w:t>ISHODIŠTE I POKAZATELJI NA KOJIMA SE ZASNIVAJU IZRAČUNI I OCJENE POTREBNIH SREDSTAVA ZA PROVOĐENJE PROGRAMA:</w:t>
      </w:r>
    </w:p>
    <w:tbl>
      <w:tblPr>
        <w:tblStyle w:val="StilTablice"/>
        <w:tblpPr w:leftFromText="180" w:rightFromText="180" w:vertAnchor="text" w:horzAnchor="margin" w:tblpXSpec="center" w:tblpY="434"/>
        <w:tblW w:w="10405" w:type="dxa"/>
        <w:tblLayout w:type="fixed"/>
        <w:tblLook w:val="04A0" w:firstRow="1" w:lastRow="0" w:firstColumn="1" w:lastColumn="0" w:noHBand="0" w:noVBand="1"/>
      </w:tblPr>
      <w:tblGrid>
        <w:gridCol w:w="1475"/>
        <w:gridCol w:w="1417"/>
        <w:gridCol w:w="745"/>
        <w:gridCol w:w="1336"/>
        <w:gridCol w:w="1321"/>
        <w:gridCol w:w="1481"/>
        <w:gridCol w:w="1354"/>
        <w:gridCol w:w="1276"/>
      </w:tblGrid>
      <w:tr w:rsidR="00AB2B11" w:rsidRPr="00C87D35" w14:paraId="034E93BA" w14:textId="77777777" w:rsidTr="00E10F27">
        <w:trPr>
          <w:trHeight w:val="1262"/>
        </w:trPr>
        <w:tc>
          <w:tcPr>
            <w:tcW w:w="1475" w:type="dxa"/>
            <w:shd w:val="clear" w:color="auto" w:fill="B5C0D8"/>
          </w:tcPr>
          <w:p w14:paraId="6075EDD7" w14:textId="77777777" w:rsidR="00AB2B11" w:rsidRPr="00C87D35" w:rsidRDefault="00AB2B11" w:rsidP="00E10F27">
            <w:pPr>
              <w:spacing w:after="0" w:line="360" w:lineRule="auto"/>
              <w:rPr>
                <w:rFonts w:ascii="Times New Roman" w:hAnsi="Times New Roman" w:cs="Times New Roman"/>
                <w:b/>
                <w:sz w:val="22"/>
                <w:lang w:val="hr-HR"/>
              </w:rPr>
            </w:pPr>
            <w:r w:rsidRPr="00C87D35">
              <w:rPr>
                <w:rFonts w:ascii="Times New Roman" w:hAnsi="Times New Roman" w:cs="Times New Roman"/>
                <w:b/>
                <w:sz w:val="22"/>
                <w:lang w:val="hr-HR"/>
              </w:rPr>
              <w:t>Pokazatelj učinka</w:t>
            </w:r>
          </w:p>
        </w:tc>
        <w:tc>
          <w:tcPr>
            <w:tcW w:w="1417" w:type="dxa"/>
            <w:shd w:val="clear" w:color="auto" w:fill="B5C0D8"/>
          </w:tcPr>
          <w:p w14:paraId="2732324A" w14:textId="77777777" w:rsidR="00AB2B11" w:rsidRPr="00C87D35" w:rsidRDefault="00AB2B11" w:rsidP="00E10F27">
            <w:pPr>
              <w:pStyle w:val="CellHeader"/>
              <w:spacing w:after="0" w:line="360" w:lineRule="auto"/>
              <w:jc w:val="center"/>
              <w:rPr>
                <w:rFonts w:cs="Times New Roman"/>
                <w:b/>
                <w:bCs w:val="0"/>
                <w:sz w:val="22"/>
                <w:lang w:val="hr-HR"/>
              </w:rPr>
            </w:pPr>
            <w:r w:rsidRPr="00C87D35">
              <w:rPr>
                <w:rFonts w:cs="Times New Roman"/>
                <w:b/>
                <w:bCs w:val="0"/>
                <w:sz w:val="22"/>
                <w:lang w:val="hr-HR"/>
              </w:rPr>
              <w:t>Definicija</w:t>
            </w:r>
          </w:p>
        </w:tc>
        <w:tc>
          <w:tcPr>
            <w:tcW w:w="745" w:type="dxa"/>
            <w:shd w:val="clear" w:color="auto" w:fill="B5C0D8"/>
          </w:tcPr>
          <w:p w14:paraId="4BC00AE9" w14:textId="77777777" w:rsidR="00AB2B11" w:rsidRPr="00C87D35" w:rsidRDefault="00AB2B11" w:rsidP="00E10F27">
            <w:pPr>
              <w:pStyle w:val="CellHeader"/>
              <w:spacing w:after="0" w:line="360" w:lineRule="auto"/>
              <w:jc w:val="center"/>
              <w:rPr>
                <w:rFonts w:cs="Times New Roman"/>
                <w:b/>
                <w:bCs w:val="0"/>
                <w:sz w:val="22"/>
                <w:lang w:val="hr-HR"/>
              </w:rPr>
            </w:pPr>
            <w:r w:rsidRPr="00C87D35">
              <w:rPr>
                <w:rFonts w:cs="Times New Roman"/>
                <w:b/>
                <w:bCs w:val="0"/>
                <w:sz w:val="22"/>
                <w:lang w:val="hr-HR"/>
              </w:rPr>
              <w:t>Jedinica</w:t>
            </w:r>
          </w:p>
        </w:tc>
        <w:tc>
          <w:tcPr>
            <w:tcW w:w="1336" w:type="dxa"/>
            <w:shd w:val="clear" w:color="auto" w:fill="B5C0D8"/>
          </w:tcPr>
          <w:p w14:paraId="216F782B" w14:textId="77777777" w:rsidR="00AB2B11" w:rsidRPr="00C87D35" w:rsidRDefault="00AB2B11" w:rsidP="00E10F27">
            <w:pPr>
              <w:pStyle w:val="CellHeader"/>
              <w:spacing w:after="0" w:line="360" w:lineRule="auto"/>
              <w:jc w:val="center"/>
              <w:rPr>
                <w:rFonts w:cs="Times New Roman"/>
                <w:b/>
                <w:bCs w:val="0"/>
                <w:sz w:val="22"/>
                <w:lang w:val="hr-HR"/>
              </w:rPr>
            </w:pPr>
            <w:r w:rsidRPr="00C87D35">
              <w:rPr>
                <w:rFonts w:cs="Times New Roman"/>
                <w:b/>
                <w:bCs w:val="0"/>
                <w:sz w:val="22"/>
                <w:lang w:val="hr-HR"/>
              </w:rPr>
              <w:t>Polazna vrijednost</w:t>
            </w:r>
          </w:p>
        </w:tc>
        <w:tc>
          <w:tcPr>
            <w:tcW w:w="1321" w:type="dxa"/>
            <w:shd w:val="clear" w:color="auto" w:fill="B5C0D8"/>
          </w:tcPr>
          <w:p w14:paraId="4C61D633" w14:textId="77777777" w:rsidR="00AB2B11" w:rsidRPr="00C87D35" w:rsidRDefault="00AB2B11" w:rsidP="00E10F27">
            <w:pPr>
              <w:pStyle w:val="CellHeader"/>
              <w:spacing w:after="0" w:line="360" w:lineRule="auto"/>
              <w:jc w:val="center"/>
              <w:rPr>
                <w:rFonts w:cs="Times New Roman"/>
                <w:b/>
                <w:bCs w:val="0"/>
                <w:sz w:val="22"/>
                <w:lang w:val="hr-HR"/>
              </w:rPr>
            </w:pPr>
            <w:r w:rsidRPr="00C87D35">
              <w:rPr>
                <w:rFonts w:cs="Times New Roman"/>
                <w:b/>
                <w:bCs w:val="0"/>
                <w:sz w:val="22"/>
                <w:lang w:val="hr-HR"/>
              </w:rPr>
              <w:t>Izvor podataka</w:t>
            </w:r>
          </w:p>
        </w:tc>
        <w:tc>
          <w:tcPr>
            <w:tcW w:w="1481" w:type="dxa"/>
            <w:shd w:val="clear" w:color="auto" w:fill="B5C0D8"/>
          </w:tcPr>
          <w:p w14:paraId="60632E6E" w14:textId="77777777" w:rsidR="00AB2B11" w:rsidRPr="00C87D35" w:rsidRDefault="00AB2B11" w:rsidP="00E10F27">
            <w:pPr>
              <w:pStyle w:val="CellHeader"/>
              <w:spacing w:after="0" w:line="360" w:lineRule="auto"/>
              <w:jc w:val="center"/>
              <w:rPr>
                <w:rFonts w:cs="Times New Roman"/>
                <w:b/>
                <w:bCs w:val="0"/>
                <w:sz w:val="22"/>
                <w:lang w:val="hr-HR"/>
              </w:rPr>
            </w:pPr>
            <w:r w:rsidRPr="00C87D35">
              <w:rPr>
                <w:rFonts w:cs="Times New Roman"/>
                <w:b/>
                <w:bCs w:val="0"/>
                <w:sz w:val="22"/>
                <w:lang w:val="hr-HR"/>
              </w:rPr>
              <w:t>Ciljana vrijednost (202</w:t>
            </w:r>
            <w:r w:rsidR="00E10F27">
              <w:rPr>
                <w:rFonts w:cs="Times New Roman"/>
                <w:b/>
                <w:bCs w:val="0"/>
                <w:sz w:val="22"/>
                <w:lang w:val="hr-HR"/>
              </w:rPr>
              <w:t>5</w:t>
            </w:r>
            <w:r w:rsidRPr="00C87D35">
              <w:rPr>
                <w:rFonts w:cs="Times New Roman"/>
                <w:b/>
                <w:bCs w:val="0"/>
                <w:sz w:val="22"/>
                <w:lang w:val="hr-HR"/>
              </w:rPr>
              <w:t>.)</w:t>
            </w:r>
          </w:p>
        </w:tc>
        <w:tc>
          <w:tcPr>
            <w:tcW w:w="1354" w:type="dxa"/>
            <w:shd w:val="clear" w:color="auto" w:fill="B5C0D8"/>
          </w:tcPr>
          <w:p w14:paraId="57F90BE0" w14:textId="77777777" w:rsidR="00AB2B11" w:rsidRPr="00C87D35" w:rsidRDefault="00AB2B11" w:rsidP="00E10F27">
            <w:pPr>
              <w:pStyle w:val="CellHeader"/>
              <w:spacing w:after="0" w:line="360" w:lineRule="auto"/>
              <w:jc w:val="center"/>
              <w:rPr>
                <w:rFonts w:cs="Times New Roman"/>
                <w:b/>
                <w:bCs w:val="0"/>
                <w:sz w:val="22"/>
                <w:lang w:val="hr-HR"/>
              </w:rPr>
            </w:pPr>
            <w:r w:rsidRPr="00C87D35">
              <w:rPr>
                <w:rFonts w:cs="Times New Roman"/>
                <w:b/>
                <w:bCs w:val="0"/>
                <w:sz w:val="22"/>
                <w:lang w:val="hr-HR"/>
              </w:rPr>
              <w:t>Ciljana vrijednost (202</w:t>
            </w:r>
            <w:r w:rsidR="00E10F27">
              <w:rPr>
                <w:rFonts w:cs="Times New Roman"/>
                <w:b/>
                <w:bCs w:val="0"/>
                <w:sz w:val="22"/>
                <w:lang w:val="hr-HR"/>
              </w:rPr>
              <w:t>6</w:t>
            </w:r>
            <w:r w:rsidRPr="00C87D35">
              <w:rPr>
                <w:rFonts w:cs="Times New Roman"/>
                <w:b/>
                <w:bCs w:val="0"/>
                <w:sz w:val="22"/>
                <w:lang w:val="hr-HR"/>
              </w:rPr>
              <w:t>.)</w:t>
            </w:r>
          </w:p>
        </w:tc>
        <w:tc>
          <w:tcPr>
            <w:tcW w:w="1276" w:type="dxa"/>
            <w:shd w:val="clear" w:color="auto" w:fill="B5C0D8"/>
          </w:tcPr>
          <w:p w14:paraId="08496905" w14:textId="77777777" w:rsidR="00AB2B11" w:rsidRPr="00C87D35" w:rsidRDefault="00AB2B11" w:rsidP="00E10F27">
            <w:pPr>
              <w:pStyle w:val="CellHeader"/>
              <w:spacing w:after="0" w:line="360" w:lineRule="auto"/>
              <w:jc w:val="center"/>
              <w:rPr>
                <w:rFonts w:cs="Times New Roman"/>
                <w:b/>
                <w:bCs w:val="0"/>
                <w:sz w:val="22"/>
                <w:lang w:val="hr-HR"/>
              </w:rPr>
            </w:pPr>
            <w:r w:rsidRPr="00C87D35">
              <w:rPr>
                <w:rFonts w:cs="Times New Roman"/>
                <w:b/>
                <w:bCs w:val="0"/>
                <w:sz w:val="22"/>
                <w:lang w:val="hr-HR"/>
              </w:rPr>
              <w:t>Ciljana vrijednost (202</w:t>
            </w:r>
            <w:r w:rsidR="00E10F27">
              <w:rPr>
                <w:rFonts w:cs="Times New Roman"/>
                <w:b/>
                <w:bCs w:val="0"/>
                <w:sz w:val="22"/>
                <w:lang w:val="hr-HR"/>
              </w:rPr>
              <w:t>7</w:t>
            </w:r>
            <w:r w:rsidRPr="00C87D35">
              <w:rPr>
                <w:rFonts w:cs="Times New Roman"/>
                <w:b/>
                <w:bCs w:val="0"/>
                <w:sz w:val="22"/>
                <w:lang w:val="hr-HR"/>
              </w:rPr>
              <w:t>.)</w:t>
            </w:r>
          </w:p>
        </w:tc>
      </w:tr>
      <w:tr w:rsidR="00E10F27" w:rsidRPr="00C87D35" w14:paraId="75FBAFDE" w14:textId="77777777" w:rsidTr="00E10F27">
        <w:trPr>
          <w:trHeight w:val="146"/>
        </w:trPr>
        <w:tc>
          <w:tcPr>
            <w:tcW w:w="1475" w:type="dxa"/>
          </w:tcPr>
          <w:p w14:paraId="7885EECE" w14:textId="77777777" w:rsidR="00E10F27" w:rsidRPr="00C87D35" w:rsidRDefault="00E10F27"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 xml:space="preserve">Uredba o načinu financiranja decentraliziranih funkcija te izračuna iznosa pomoći izravnanja za decentralizirane funkcije jedinica </w:t>
            </w:r>
            <w:r w:rsidRPr="00C87D35">
              <w:rPr>
                <w:rFonts w:ascii="Times New Roman" w:hAnsi="Times New Roman" w:cs="Times New Roman"/>
                <w:sz w:val="20"/>
                <w:szCs w:val="20"/>
                <w:lang w:val="hr-HR"/>
              </w:rPr>
              <w:lastRenderedPageBreak/>
              <w:t>lokalne i područne (regionalne) samouprave</w:t>
            </w:r>
          </w:p>
        </w:tc>
        <w:tc>
          <w:tcPr>
            <w:tcW w:w="1417" w:type="dxa"/>
          </w:tcPr>
          <w:p w14:paraId="4527436F" w14:textId="77777777" w:rsidR="00E10F27" w:rsidRPr="00C87D35" w:rsidRDefault="00E10F27"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lastRenderedPageBreak/>
              <w:t xml:space="preserve">Pokazatelj se odnosi na visinu sredstava propisanih Uredbom o načinu financiranja decentraliziranih funkcija te </w:t>
            </w:r>
            <w:r w:rsidRPr="00C87D35">
              <w:rPr>
                <w:rFonts w:ascii="Times New Roman" w:hAnsi="Times New Roman" w:cs="Times New Roman"/>
                <w:sz w:val="20"/>
                <w:szCs w:val="20"/>
                <w:lang w:val="hr-HR"/>
              </w:rPr>
              <w:lastRenderedPageBreak/>
              <w:t>izračuna iznosa pomoći izravnanja za decentralizirane funkcije jedinica lokalne i područne (regionalne) samouprave</w:t>
            </w:r>
          </w:p>
        </w:tc>
        <w:tc>
          <w:tcPr>
            <w:tcW w:w="745" w:type="dxa"/>
          </w:tcPr>
          <w:p w14:paraId="0E52C7C7" w14:textId="77777777" w:rsidR="00E10F27" w:rsidRPr="00C87D35" w:rsidRDefault="00E10F27" w:rsidP="00E10F27">
            <w:pPr>
              <w:spacing w:after="0"/>
              <w:rPr>
                <w:rFonts w:ascii="Times New Roman" w:hAnsi="Times New Roman" w:cs="Times New Roman"/>
                <w:sz w:val="20"/>
                <w:szCs w:val="20"/>
                <w:lang w:val="hr-HR"/>
              </w:rPr>
            </w:pPr>
            <w:r>
              <w:rPr>
                <w:rFonts w:ascii="Times New Roman" w:hAnsi="Times New Roman" w:cs="Times New Roman"/>
                <w:sz w:val="20"/>
                <w:szCs w:val="20"/>
                <w:lang w:val="hr-HR"/>
              </w:rPr>
              <w:lastRenderedPageBreak/>
              <w:t>eur</w:t>
            </w:r>
          </w:p>
        </w:tc>
        <w:tc>
          <w:tcPr>
            <w:tcW w:w="1336" w:type="dxa"/>
          </w:tcPr>
          <w:p w14:paraId="18C6D797" w14:textId="77777777" w:rsidR="00E10F27" w:rsidRPr="00E10F27" w:rsidRDefault="00E10F27" w:rsidP="00E10F27">
            <w:pPr>
              <w:spacing w:after="0"/>
              <w:rPr>
                <w:rFonts w:ascii="Times New Roman" w:hAnsi="Times New Roman" w:cs="Times New Roman"/>
                <w:sz w:val="20"/>
                <w:szCs w:val="20"/>
                <w:highlight w:val="yellow"/>
                <w:lang w:val="hr-HR"/>
              </w:rPr>
            </w:pPr>
            <w:r>
              <w:rPr>
                <w:rFonts w:ascii="Times New Roman" w:hAnsi="Times New Roman" w:cs="Times New Roman"/>
                <w:sz w:val="20"/>
                <w:szCs w:val="20"/>
                <w:lang w:val="hr-HR"/>
              </w:rPr>
              <w:t>1.293.284,00</w:t>
            </w:r>
          </w:p>
        </w:tc>
        <w:tc>
          <w:tcPr>
            <w:tcW w:w="1321" w:type="dxa"/>
          </w:tcPr>
          <w:p w14:paraId="1F497B79" w14:textId="77777777" w:rsidR="00E10F27" w:rsidRPr="00C87D35" w:rsidRDefault="00E10F27"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Uredba o načinu financiranja decentraliziranih funkcija te izračuna iznosa pomoći izravnanja za decentraliziran</w:t>
            </w:r>
            <w:r w:rsidRPr="00C87D35">
              <w:rPr>
                <w:rFonts w:ascii="Times New Roman" w:hAnsi="Times New Roman" w:cs="Times New Roman"/>
                <w:sz w:val="20"/>
                <w:szCs w:val="20"/>
                <w:lang w:val="hr-HR"/>
              </w:rPr>
              <w:lastRenderedPageBreak/>
              <w:t>e funkcije jedinica lokalne i područne (regionalne) samouprave</w:t>
            </w:r>
          </w:p>
        </w:tc>
        <w:tc>
          <w:tcPr>
            <w:tcW w:w="1481" w:type="dxa"/>
          </w:tcPr>
          <w:p w14:paraId="61128C99" w14:textId="77777777" w:rsidR="00E10F27" w:rsidRPr="00E10F27" w:rsidRDefault="00E10F27" w:rsidP="00E10F27">
            <w:pPr>
              <w:spacing w:after="0"/>
              <w:rPr>
                <w:rFonts w:ascii="Times New Roman" w:hAnsi="Times New Roman" w:cs="Times New Roman"/>
                <w:sz w:val="20"/>
                <w:szCs w:val="20"/>
                <w:highlight w:val="yellow"/>
                <w:lang w:val="hr-HR"/>
              </w:rPr>
            </w:pPr>
            <w:r>
              <w:rPr>
                <w:rFonts w:ascii="Times New Roman" w:hAnsi="Times New Roman" w:cs="Times New Roman"/>
                <w:sz w:val="20"/>
                <w:szCs w:val="20"/>
                <w:lang w:val="hr-HR"/>
              </w:rPr>
              <w:lastRenderedPageBreak/>
              <w:t>1.293.284,00</w:t>
            </w:r>
          </w:p>
        </w:tc>
        <w:tc>
          <w:tcPr>
            <w:tcW w:w="1354" w:type="dxa"/>
          </w:tcPr>
          <w:p w14:paraId="1FA8B9E7" w14:textId="77777777" w:rsidR="00E10F27" w:rsidRPr="00E10F27" w:rsidRDefault="00E10F27" w:rsidP="00E10F27">
            <w:pPr>
              <w:spacing w:after="0"/>
              <w:rPr>
                <w:rFonts w:ascii="Times New Roman" w:hAnsi="Times New Roman" w:cs="Times New Roman"/>
                <w:sz w:val="20"/>
                <w:szCs w:val="20"/>
                <w:highlight w:val="yellow"/>
                <w:lang w:val="hr-HR"/>
              </w:rPr>
            </w:pPr>
            <w:r>
              <w:rPr>
                <w:rFonts w:ascii="Times New Roman" w:hAnsi="Times New Roman" w:cs="Times New Roman"/>
                <w:sz w:val="20"/>
                <w:szCs w:val="20"/>
                <w:lang w:val="hr-HR"/>
              </w:rPr>
              <w:t>1.293.284,00</w:t>
            </w:r>
          </w:p>
        </w:tc>
        <w:tc>
          <w:tcPr>
            <w:tcW w:w="1276" w:type="dxa"/>
          </w:tcPr>
          <w:p w14:paraId="26F0911C" w14:textId="77777777" w:rsidR="00E10F27" w:rsidRPr="00E10F27" w:rsidRDefault="00E10F27" w:rsidP="00E10F27">
            <w:pPr>
              <w:spacing w:after="0"/>
              <w:rPr>
                <w:rFonts w:ascii="Times New Roman" w:hAnsi="Times New Roman" w:cs="Times New Roman"/>
                <w:sz w:val="20"/>
                <w:szCs w:val="20"/>
                <w:highlight w:val="yellow"/>
                <w:lang w:val="hr-HR"/>
              </w:rPr>
            </w:pPr>
            <w:r>
              <w:rPr>
                <w:rFonts w:ascii="Times New Roman" w:hAnsi="Times New Roman" w:cs="Times New Roman"/>
                <w:sz w:val="20"/>
                <w:szCs w:val="20"/>
                <w:lang w:val="hr-HR"/>
              </w:rPr>
              <w:t>1.293.284,00</w:t>
            </w:r>
          </w:p>
        </w:tc>
      </w:tr>
    </w:tbl>
    <w:p w14:paraId="5396C98A" w14:textId="77777777" w:rsidR="00AB2B11" w:rsidRDefault="00AB2B11" w:rsidP="00AB2B11">
      <w:pPr>
        <w:spacing w:after="120" w:line="259" w:lineRule="auto"/>
        <w:jc w:val="both"/>
        <w:rPr>
          <w:rFonts w:ascii="Times New Roman" w:hAnsi="Times New Roman"/>
          <w:b/>
          <w:szCs w:val="24"/>
          <w:lang w:val="hr-HR"/>
        </w:rPr>
      </w:pPr>
    </w:p>
    <w:p w14:paraId="5ABE9091" w14:textId="77777777" w:rsidR="002F308A" w:rsidRDefault="002F308A" w:rsidP="00AB2B11">
      <w:pPr>
        <w:spacing w:after="120" w:line="259" w:lineRule="auto"/>
        <w:jc w:val="both"/>
        <w:rPr>
          <w:rFonts w:ascii="Times New Roman" w:hAnsi="Times New Roman"/>
          <w:b/>
          <w:szCs w:val="24"/>
          <w:lang w:val="hr-HR"/>
        </w:rPr>
      </w:pPr>
    </w:p>
    <w:p w14:paraId="5BBCF7EB" w14:textId="77777777" w:rsidR="00AB2B11" w:rsidRPr="00C87D35" w:rsidRDefault="00AB2B11" w:rsidP="00AB2B11">
      <w:pPr>
        <w:spacing w:after="120" w:line="259" w:lineRule="auto"/>
        <w:jc w:val="both"/>
        <w:rPr>
          <w:rFonts w:ascii="Times New Roman" w:hAnsi="Times New Roman"/>
          <w:b/>
          <w:szCs w:val="24"/>
          <w:lang w:val="hr-HR"/>
        </w:rPr>
      </w:pPr>
      <w:r w:rsidRPr="00C87D35">
        <w:rPr>
          <w:rFonts w:ascii="Times New Roman" w:hAnsi="Times New Roman"/>
          <w:b/>
          <w:szCs w:val="24"/>
          <w:lang w:val="hr-HR"/>
        </w:rPr>
        <w:t>IZVJEŠTAJ O POSTIGNUTIM CILJEVIMA I REZULTATIMA PROGRAMA TEMELJENIM NA POKAZATELJIMA USPJEŠNOSTI U PRETHODNOJ GODINI:</w:t>
      </w:r>
    </w:p>
    <w:p w14:paraId="7B7FEC20" w14:textId="77777777" w:rsidR="00AB2B11" w:rsidRPr="00C87D35" w:rsidRDefault="00AB2B11" w:rsidP="00B4418E">
      <w:pPr>
        <w:spacing w:line="259" w:lineRule="auto"/>
        <w:jc w:val="both"/>
        <w:rPr>
          <w:rFonts w:ascii="Times New Roman" w:hAnsi="Times New Roman"/>
          <w:szCs w:val="24"/>
          <w:lang w:val="hr-HR"/>
        </w:rPr>
      </w:pPr>
      <w:r w:rsidRPr="00C87D35">
        <w:rPr>
          <w:rFonts w:ascii="Times New Roman" w:hAnsi="Times New Roman"/>
          <w:szCs w:val="24"/>
          <w:lang w:val="hr-HR"/>
        </w:rPr>
        <w:t>Decentralizirana sredstava se iskoriste u potpunosti, sukladno iskazanim popisima prioriteta zdravstvenih ustanova.</w:t>
      </w:r>
    </w:p>
    <w:p w14:paraId="75928E31" w14:textId="77777777" w:rsidR="00AB2B11" w:rsidRDefault="00AB2B11" w:rsidP="002F308A">
      <w:pPr>
        <w:rPr>
          <w:rFonts w:ascii="Times New Roman" w:hAnsi="Times New Roman"/>
          <w:b/>
          <w:szCs w:val="24"/>
          <w:lang w:val="hr-HR"/>
        </w:rPr>
      </w:pPr>
    </w:p>
    <w:p w14:paraId="1265F6B3" w14:textId="77777777" w:rsidR="00AB2B11" w:rsidRPr="00C87D35" w:rsidRDefault="00AB2B11" w:rsidP="00AB2B11">
      <w:pPr>
        <w:spacing w:line="360" w:lineRule="auto"/>
        <w:rPr>
          <w:rFonts w:ascii="Times New Roman" w:hAnsi="Times New Roman"/>
          <w:b/>
          <w:szCs w:val="24"/>
          <w:lang w:val="hr-HR"/>
        </w:rPr>
      </w:pPr>
      <w:r w:rsidRPr="00C87D35">
        <w:rPr>
          <w:rFonts w:ascii="Times New Roman" w:hAnsi="Times New Roman"/>
          <w:b/>
          <w:szCs w:val="24"/>
          <w:lang w:val="hr-HR"/>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AB2B11" w:rsidRPr="00C87D35" w14:paraId="4AE1FE7C" w14:textId="77777777" w:rsidTr="00E10F27">
        <w:trPr>
          <w:trHeight w:val="859"/>
          <w:jc w:val="center"/>
        </w:trPr>
        <w:tc>
          <w:tcPr>
            <w:tcW w:w="2250" w:type="dxa"/>
            <w:shd w:val="clear" w:color="auto" w:fill="B5C0D8"/>
          </w:tcPr>
          <w:p w14:paraId="6CB5DF1B" w14:textId="77777777" w:rsidR="00AB2B11" w:rsidRPr="00C87D35" w:rsidRDefault="00AB2B11" w:rsidP="00E10F27">
            <w:pPr>
              <w:spacing w:after="0" w:line="360" w:lineRule="auto"/>
              <w:rPr>
                <w:rFonts w:ascii="Times New Roman" w:hAnsi="Times New Roman" w:cs="Times New Roman"/>
                <w:b/>
                <w:szCs w:val="24"/>
                <w:lang w:val="hr-HR"/>
              </w:rPr>
            </w:pPr>
            <w:r w:rsidRPr="00C87D35">
              <w:rPr>
                <w:rFonts w:ascii="Times New Roman" w:hAnsi="Times New Roman" w:cs="Times New Roman"/>
                <w:b/>
                <w:szCs w:val="24"/>
                <w:lang w:val="hr-HR"/>
              </w:rPr>
              <w:t>Pokazatelj uspješnosti</w:t>
            </w:r>
          </w:p>
        </w:tc>
        <w:tc>
          <w:tcPr>
            <w:tcW w:w="1835" w:type="dxa"/>
            <w:shd w:val="clear" w:color="auto" w:fill="B5C0D8"/>
          </w:tcPr>
          <w:p w14:paraId="183D03D9" w14:textId="77777777" w:rsidR="00AB2B11" w:rsidRPr="00C87D35" w:rsidRDefault="00AB2B11" w:rsidP="00E10F27">
            <w:pPr>
              <w:pStyle w:val="CellHeader"/>
              <w:spacing w:after="0" w:line="360" w:lineRule="auto"/>
              <w:jc w:val="center"/>
              <w:rPr>
                <w:rFonts w:cs="Times New Roman"/>
                <w:b/>
                <w:bCs w:val="0"/>
                <w:sz w:val="24"/>
                <w:szCs w:val="24"/>
                <w:lang w:val="hr-HR"/>
              </w:rPr>
            </w:pPr>
            <w:r w:rsidRPr="00C87D35">
              <w:rPr>
                <w:rFonts w:cs="Times New Roman"/>
                <w:b/>
                <w:bCs w:val="0"/>
                <w:sz w:val="24"/>
                <w:szCs w:val="24"/>
                <w:lang w:val="hr-HR"/>
              </w:rPr>
              <w:t>Definicija</w:t>
            </w:r>
          </w:p>
        </w:tc>
        <w:tc>
          <w:tcPr>
            <w:tcW w:w="1157" w:type="dxa"/>
            <w:shd w:val="clear" w:color="auto" w:fill="B5C0D8"/>
          </w:tcPr>
          <w:p w14:paraId="77C96B2E" w14:textId="77777777" w:rsidR="00AB2B11" w:rsidRPr="00C87D35" w:rsidRDefault="00AB2B11" w:rsidP="00E10F27">
            <w:pPr>
              <w:pStyle w:val="CellHeader"/>
              <w:spacing w:after="0" w:line="360" w:lineRule="auto"/>
              <w:jc w:val="center"/>
              <w:rPr>
                <w:rFonts w:cs="Times New Roman"/>
                <w:b/>
                <w:bCs w:val="0"/>
                <w:sz w:val="24"/>
                <w:szCs w:val="24"/>
                <w:lang w:val="hr-HR"/>
              </w:rPr>
            </w:pPr>
            <w:r w:rsidRPr="00C87D35">
              <w:rPr>
                <w:rFonts w:cs="Times New Roman"/>
                <w:b/>
                <w:bCs w:val="0"/>
                <w:sz w:val="24"/>
                <w:szCs w:val="24"/>
                <w:lang w:val="hr-HR"/>
              </w:rPr>
              <w:t>Jedinica</w:t>
            </w:r>
          </w:p>
        </w:tc>
        <w:tc>
          <w:tcPr>
            <w:tcW w:w="1218" w:type="dxa"/>
            <w:shd w:val="clear" w:color="auto" w:fill="B5C0D8"/>
          </w:tcPr>
          <w:p w14:paraId="0521AB44" w14:textId="77777777" w:rsidR="00AB2B11" w:rsidRPr="00C87D35" w:rsidRDefault="00AB2B11" w:rsidP="00E10F27">
            <w:pPr>
              <w:pStyle w:val="CellHeader"/>
              <w:spacing w:after="0" w:line="360" w:lineRule="auto"/>
              <w:jc w:val="center"/>
              <w:rPr>
                <w:rFonts w:cs="Times New Roman"/>
                <w:b/>
                <w:bCs w:val="0"/>
                <w:sz w:val="24"/>
                <w:szCs w:val="24"/>
                <w:lang w:val="hr-HR"/>
              </w:rPr>
            </w:pPr>
            <w:r w:rsidRPr="00C87D35">
              <w:rPr>
                <w:rFonts w:cs="Times New Roman"/>
                <w:b/>
                <w:bCs w:val="0"/>
                <w:sz w:val="24"/>
                <w:szCs w:val="24"/>
                <w:lang w:val="hr-HR"/>
              </w:rPr>
              <w:t>Polazna vrijednost</w:t>
            </w:r>
          </w:p>
        </w:tc>
        <w:tc>
          <w:tcPr>
            <w:tcW w:w="1218" w:type="dxa"/>
            <w:shd w:val="clear" w:color="auto" w:fill="B5C0D8"/>
            <w:vAlign w:val="top"/>
          </w:tcPr>
          <w:p w14:paraId="77B40460" w14:textId="77777777" w:rsidR="00AB2B11" w:rsidRPr="00C87D35" w:rsidRDefault="00AB2B11" w:rsidP="00E10F27">
            <w:pPr>
              <w:spacing w:after="0" w:line="360" w:lineRule="auto"/>
              <w:rPr>
                <w:rFonts w:ascii="Times New Roman" w:hAnsi="Times New Roman" w:cs="Times New Roman"/>
                <w:b/>
                <w:szCs w:val="24"/>
                <w:lang w:val="hr-HR"/>
              </w:rPr>
            </w:pPr>
            <w:r w:rsidRPr="00C87D35">
              <w:rPr>
                <w:rFonts w:ascii="Times New Roman" w:hAnsi="Times New Roman" w:cs="Times New Roman"/>
                <w:b/>
                <w:szCs w:val="24"/>
                <w:lang w:val="hr-HR"/>
              </w:rPr>
              <w:t>Ciljana vrijednost (202</w:t>
            </w:r>
            <w:r w:rsidR="00E10F27">
              <w:rPr>
                <w:rFonts w:ascii="Times New Roman" w:hAnsi="Times New Roman" w:cs="Times New Roman"/>
                <w:b/>
                <w:szCs w:val="24"/>
                <w:lang w:val="hr-HR"/>
              </w:rPr>
              <w:t>5</w:t>
            </w:r>
            <w:r w:rsidRPr="00C87D35">
              <w:rPr>
                <w:rFonts w:ascii="Times New Roman" w:hAnsi="Times New Roman" w:cs="Times New Roman"/>
                <w:b/>
                <w:szCs w:val="24"/>
                <w:lang w:val="hr-HR"/>
              </w:rPr>
              <w:t>.)</w:t>
            </w:r>
          </w:p>
        </w:tc>
        <w:tc>
          <w:tcPr>
            <w:tcW w:w="1218" w:type="dxa"/>
            <w:shd w:val="clear" w:color="auto" w:fill="B5C0D8"/>
            <w:vAlign w:val="top"/>
          </w:tcPr>
          <w:p w14:paraId="5018CB50" w14:textId="77777777" w:rsidR="00AB2B11" w:rsidRPr="00C87D35" w:rsidRDefault="00AB2B11" w:rsidP="00E10F27">
            <w:pPr>
              <w:spacing w:after="0" w:line="360" w:lineRule="auto"/>
              <w:rPr>
                <w:rFonts w:ascii="Times New Roman" w:hAnsi="Times New Roman" w:cs="Times New Roman"/>
                <w:b/>
                <w:szCs w:val="24"/>
                <w:lang w:val="hr-HR"/>
              </w:rPr>
            </w:pPr>
            <w:r w:rsidRPr="00C87D35">
              <w:rPr>
                <w:rFonts w:ascii="Times New Roman" w:hAnsi="Times New Roman" w:cs="Times New Roman"/>
                <w:b/>
                <w:szCs w:val="24"/>
                <w:lang w:val="hr-HR"/>
              </w:rPr>
              <w:t>Ciljana vrijednost (202</w:t>
            </w:r>
            <w:r w:rsidR="00E10F27">
              <w:rPr>
                <w:rFonts w:ascii="Times New Roman" w:hAnsi="Times New Roman" w:cs="Times New Roman"/>
                <w:b/>
                <w:szCs w:val="24"/>
                <w:lang w:val="hr-HR"/>
              </w:rPr>
              <w:t>6</w:t>
            </w:r>
            <w:r w:rsidRPr="00C87D35">
              <w:rPr>
                <w:rFonts w:ascii="Times New Roman" w:hAnsi="Times New Roman" w:cs="Times New Roman"/>
                <w:b/>
                <w:szCs w:val="24"/>
                <w:lang w:val="hr-HR"/>
              </w:rPr>
              <w:t>.)</w:t>
            </w:r>
          </w:p>
        </w:tc>
        <w:tc>
          <w:tcPr>
            <w:tcW w:w="1218" w:type="dxa"/>
            <w:shd w:val="clear" w:color="auto" w:fill="B5C0D8"/>
            <w:vAlign w:val="top"/>
          </w:tcPr>
          <w:p w14:paraId="623CA064" w14:textId="77777777" w:rsidR="00AB2B11" w:rsidRPr="00C87D35" w:rsidRDefault="00AB2B11" w:rsidP="00E10F27">
            <w:pPr>
              <w:spacing w:after="0" w:line="360" w:lineRule="auto"/>
              <w:rPr>
                <w:rFonts w:ascii="Times New Roman" w:hAnsi="Times New Roman" w:cs="Times New Roman"/>
                <w:b/>
                <w:szCs w:val="24"/>
                <w:lang w:val="hr-HR"/>
              </w:rPr>
            </w:pPr>
            <w:r w:rsidRPr="00C87D35">
              <w:rPr>
                <w:rFonts w:ascii="Times New Roman" w:hAnsi="Times New Roman" w:cs="Times New Roman"/>
                <w:b/>
                <w:szCs w:val="24"/>
                <w:lang w:val="hr-HR"/>
              </w:rPr>
              <w:t>Ciljana vrijednost (202</w:t>
            </w:r>
            <w:r w:rsidR="00E10F27">
              <w:rPr>
                <w:rFonts w:ascii="Times New Roman" w:hAnsi="Times New Roman" w:cs="Times New Roman"/>
                <w:b/>
                <w:szCs w:val="24"/>
                <w:lang w:val="hr-HR"/>
              </w:rPr>
              <w:t>7</w:t>
            </w:r>
            <w:r w:rsidRPr="00C87D35">
              <w:rPr>
                <w:rFonts w:ascii="Times New Roman" w:hAnsi="Times New Roman" w:cs="Times New Roman"/>
                <w:b/>
                <w:szCs w:val="24"/>
                <w:lang w:val="hr-HR"/>
              </w:rPr>
              <w:t>.)</w:t>
            </w:r>
          </w:p>
        </w:tc>
      </w:tr>
      <w:tr w:rsidR="00AB2B11" w:rsidRPr="00C87D35" w14:paraId="765BEAEA" w14:textId="77777777" w:rsidTr="00E10F27">
        <w:trPr>
          <w:trHeight w:val="390"/>
          <w:jc w:val="center"/>
        </w:trPr>
        <w:tc>
          <w:tcPr>
            <w:tcW w:w="2250" w:type="dxa"/>
          </w:tcPr>
          <w:p w14:paraId="5AECB2F0" w14:textId="77777777" w:rsidR="00AB2B11" w:rsidRPr="00C87D35" w:rsidRDefault="00AB2B11"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Iskorištenost sredstava prema Popisu prioriteta za raspored decentraliziranih sredstava između zdravstvenih ustanova BBŽ</w:t>
            </w:r>
          </w:p>
        </w:tc>
        <w:tc>
          <w:tcPr>
            <w:tcW w:w="1835" w:type="dxa"/>
          </w:tcPr>
          <w:p w14:paraId="45997D80" w14:textId="77777777" w:rsidR="00AB2B11" w:rsidRPr="00C87D35" w:rsidRDefault="00AB2B11"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Iskorištenost sredstava prema propisima prioriteta zdravstvenih ustanova</w:t>
            </w:r>
          </w:p>
        </w:tc>
        <w:tc>
          <w:tcPr>
            <w:tcW w:w="1157" w:type="dxa"/>
          </w:tcPr>
          <w:p w14:paraId="2C7068F3" w14:textId="77777777" w:rsidR="00AB2B11" w:rsidRPr="00C87D35" w:rsidRDefault="00AB2B11"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w:t>
            </w:r>
          </w:p>
        </w:tc>
        <w:tc>
          <w:tcPr>
            <w:tcW w:w="1218" w:type="dxa"/>
          </w:tcPr>
          <w:p w14:paraId="6F76F6C2" w14:textId="77777777" w:rsidR="00AB2B11" w:rsidRPr="00C87D35" w:rsidRDefault="00AB2B11"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100</w:t>
            </w:r>
          </w:p>
        </w:tc>
        <w:tc>
          <w:tcPr>
            <w:tcW w:w="1218" w:type="dxa"/>
          </w:tcPr>
          <w:p w14:paraId="41E5716E" w14:textId="77777777" w:rsidR="00AB2B11" w:rsidRPr="00C87D35" w:rsidRDefault="00AB2B11"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100</w:t>
            </w:r>
          </w:p>
        </w:tc>
        <w:tc>
          <w:tcPr>
            <w:tcW w:w="1218" w:type="dxa"/>
          </w:tcPr>
          <w:p w14:paraId="1A3D53AB" w14:textId="77777777" w:rsidR="00AB2B11" w:rsidRPr="00C87D35" w:rsidRDefault="00AB2B11"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100</w:t>
            </w:r>
          </w:p>
        </w:tc>
        <w:tc>
          <w:tcPr>
            <w:tcW w:w="1218" w:type="dxa"/>
          </w:tcPr>
          <w:p w14:paraId="3DBF7E45" w14:textId="77777777" w:rsidR="00AB2B11" w:rsidRPr="00C87D35" w:rsidRDefault="00AB2B11" w:rsidP="00E10F27">
            <w:pPr>
              <w:spacing w:after="0"/>
              <w:rPr>
                <w:rFonts w:ascii="Times New Roman" w:hAnsi="Times New Roman" w:cs="Times New Roman"/>
                <w:sz w:val="20"/>
                <w:szCs w:val="20"/>
                <w:lang w:val="hr-HR"/>
              </w:rPr>
            </w:pPr>
            <w:r w:rsidRPr="00C87D35">
              <w:rPr>
                <w:rFonts w:ascii="Times New Roman" w:hAnsi="Times New Roman" w:cs="Times New Roman"/>
                <w:sz w:val="20"/>
                <w:szCs w:val="20"/>
                <w:lang w:val="hr-HR"/>
              </w:rPr>
              <w:t>100</w:t>
            </w:r>
          </w:p>
        </w:tc>
      </w:tr>
    </w:tbl>
    <w:p w14:paraId="3F5008A5" w14:textId="77777777" w:rsidR="00B4418E" w:rsidRDefault="00B4418E" w:rsidP="00AB2B11">
      <w:pPr>
        <w:spacing w:after="120" w:line="259" w:lineRule="auto"/>
        <w:rPr>
          <w:rFonts w:ascii="Times New Roman" w:hAnsi="Times New Roman"/>
          <w:b/>
          <w:szCs w:val="24"/>
          <w:lang w:val="hr-HR"/>
        </w:rPr>
      </w:pPr>
    </w:p>
    <w:p w14:paraId="7C6882AC" w14:textId="77777777" w:rsidR="002F308A" w:rsidRDefault="002F308A" w:rsidP="00AB2B11">
      <w:pPr>
        <w:spacing w:after="120" w:line="259" w:lineRule="auto"/>
        <w:rPr>
          <w:rFonts w:ascii="Times New Roman" w:hAnsi="Times New Roman"/>
          <w:b/>
          <w:szCs w:val="24"/>
          <w:lang w:val="hr-HR"/>
        </w:rPr>
      </w:pPr>
    </w:p>
    <w:p w14:paraId="5069ED6E" w14:textId="77777777" w:rsidR="00B4418E" w:rsidRDefault="00B4418E" w:rsidP="00AB2B11">
      <w:pPr>
        <w:spacing w:after="120" w:line="259" w:lineRule="auto"/>
        <w:rPr>
          <w:rFonts w:ascii="Times New Roman" w:hAnsi="Times New Roman"/>
          <w:b/>
          <w:szCs w:val="24"/>
          <w:lang w:val="hr-HR"/>
        </w:rPr>
      </w:pPr>
    </w:p>
    <w:p w14:paraId="0AC67300" w14:textId="77777777" w:rsidR="00AB2B11" w:rsidRPr="00C87D35" w:rsidRDefault="00AB2B11" w:rsidP="00AB2B11">
      <w:pPr>
        <w:spacing w:after="120" w:line="259" w:lineRule="auto"/>
        <w:rPr>
          <w:rFonts w:ascii="Times New Roman" w:hAnsi="Times New Roman"/>
          <w:b/>
          <w:szCs w:val="24"/>
          <w:lang w:val="hr-HR"/>
        </w:rPr>
      </w:pPr>
      <w:r w:rsidRPr="00C87D35">
        <w:rPr>
          <w:rFonts w:ascii="Times New Roman" w:hAnsi="Times New Roman"/>
          <w:b/>
          <w:szCs w:val="24"/>
          <w:lang w:val="hr-HR"/>
        </w:rPr>
        <w:t>NAZIV PROGRAMA:</w:t>
      </w:r>
    </w:p>
    <w:p w14:paraId="7A3678E6" w14:textId="77777777" w:rsidR="00AB2B11" w:rsidRPr="00C87D35" w:rsidRDefault="00AB2B11" w:rsidP="00AB2B11">
      <w:pPr>
        <w:spacing w:line="259" w:lineRule="auto"/>
        <w:rPr>
          <w:rFonts w:ascii="Times New Roman" w:hAnsi="Times New Roman"/>
          <w:szCs w:val="24"/>
          <w:lang w:val="hr-HR"/>
        </w:rPr>
      </w:pPr>
      <w:r w:rsidRPr="00C87D35">
        <w:rPr>
          <w:rFonts w:ascii="Times New Roman" w:hAnsi="Times New Roman"/>
          <w:szCs w:val="24"/>
          <w:lang w:val="hr-HR"/>
        </w:rPr>
        <w:t>Zdravstvo – iznad standarda</w:t>
      </w:r>
    </w:p>
    <w:p w14:paraId="16C90EB6" w14:textId="77777777" w:rsidR="00AB2B11" w:rsidRPr="00C87D35" w:rsidRDefault="00AB2B11" w:rsidP="00AB2B11">
      <w:pPr>
        <w:spacing w:line="259" w:lineRule="auto"/>
        <w:rPr>
          <w:rFonts w:ascii="Times New Roman" w:hAnsi="Times New Roman"/>
          <w:szCs w:val="24"/>
          <w:lang w:val="hr-HR"/>
        </w:rPr>
      </w:pPr>
    </w:p>
    <w:p w14:paraId="3A461909" w14:textId="77777777" w:rsidR="00AB2B11" w:rsidRPr="00C87D35" w:rsidRDefault="00AB2B11" w:rsidP="00AB2B11">
      <w:pPr>
        <w:spacing w:after="120" w:line="259" w:lineRule="auto"/>
        <w:rPr>
          <w:rFonts w:ascii="Times New Roman" w:hAnsi="Times New Roman"/>
          <w:b/>
          <w:szCs w:val="24"/>
          <w:lang w:val="hr-HR"/>
        </w:rPr>
      </w:pPr>
      <w:r w:rsidRPr="00C87D35">
        <w:rPr>
          <w:rFonts w:ascii="Times New Roman" w:hAnsi="Times New Roman"/>
          <w:b/>
          <w:szCs w:val="24"/>
          <w:lang w:val="hr-HR"/>
        </w:rPr>
        <w:t>OPIS PROGRAMA:</w:t>
      </w:r>
    </w:p>
    <w:p w14:paraId="2E3B3B99" w14:textId="77777777" w:rsidR="00AB2B11" w:rsidRPr="00C87D35" w:rsidRDefault="00AB2B11" w:rsidP="00AB2B11">
      <w:pPr>
        <w:spacing w:after="120" w:line="259" w:lineRule="auto"/>
        <w:jc w:val="both"/>
        <w:rPr>
          <w:rFonts w:ascii="Times New Roman" w:hAnsi="Times New Roman"/>
          <w:szCs w:val="24"/>
          <w:lang w:val="hr-HR"/>
        </w:rPr>
      </w:pPr>
      <w:r w:rsidRPr="00C87D35">
        <w:rPr>
          <w:rFonts w:ascii="Times New Roman" w:hAnsi="Times New Roman"/>
          <w:szCs w:val="24"/>
          <w:lang w:val="hr-HR"/>
        </w:rPr>
        <w:t>Planiraju se sredstva iznad zakonskog standarda, odnosno sredstva koja nisu zakonom propisana, a nužna su za redovno poslovanje.</w:t>
      </w:r>
    </w:p>
    <w:p w14:paraId="316A2171" w14:textId="77777777" w:rsidR="00AB2B11" w:rsidRDefault="00AB2B11" w:rsidP="00B4418E">
      <w:pPr>
        <w:spacing w:line="259" w:lineRule="auto"/>
        <w:rPr>
          <w:rFonts w:ascii="Times New Roman" w:hAnsi="Times New Roman"/>
          <w:szCs w:val="24"/>
          <w:lang w:val="hr-HR"/>
        </w:rPr>
      </w:pPr>
      <w:r w:rsidRPr="00C87D35">
        <w:rPr>
          <w:rFonts w:ascii="Times New Roman" w:hAnsi="Times New Roman"/>
          <w:szCs w:val="24"/>
          <w:lang w:val="hr-HR"/>
        </w:rPr>
        <w:t>U okviru ovog programa provode se sljedeće aktivnosti:</w:t>
      </w:r>
    </w:p>
    <w:p w14:paraId="4F91C31E" w14:textId="77777777" w:rsidR="00B4418E" w:rsidRDefault="00B4418E" w:rsidP="00B4418E">
      <w:pPr>
        <w:tabs>
          <w:tab w:val="left" w:pos="1134"/>
        </w:tabs>
        <w:spacing w:line="259" w:lineRule="auto"/>
        <w:rPr>
          <w:rFonts w:ascii="Times New Roman" w:hAnsi="Times New Roman"/>
          <w:b/>
          <w:szCs w:val="24"/>
          <w:lang w:val="hr-HR"/>
        </w:rPr>
      </w:pPr>
    </w:p>
    <w:p w14:paraId="25F73249" w14:textId="77777777" w:rsidR="00AB2B11" w:rsidRPr="00C87D35" w:rsidRDefault="00AB2B11" w:rsidP="00AB2B11">
      <w:pPr>
        <w:tabs>
          <w:tab w:val="left" w:pos="1134"/>
        </w:tabs>
        <w:spacing w:after="120" w:line="259" w:lineRule="auto"/>
        <w:rPr>
          <w:rFonts w:ascii="Times New Roman" w:hAnsi="Times New Roman"/>
          <w:bCs/>
          <w:i/>
          <w:szCs w:val="24"/>
          <w:lang w:val="hr-HR"/>
        </w:rPr>
      </w:pPr>
      <w:r w:rsidRPr="00C87D35">
        <w:rPr>
          <w:rFonts w:ascii="Times New Roman" w:hAnsi="Times New Roman"/>
          <w:b/>
          <w:szCs w:val="24"/>
          <w:lang w:val="hr-HR"/>
        </w:rPr>
        <w:t xml:space="preserve">A000068 - </w:t>
      </w:r>
      <w:r w:rsidRPr="00C87D35">
        <w:rPr>
          <w:rFonts w:ascii="Times New Roman" w:hAnsi="Times New Roman"/>
          <w:bCs/>
          <w:i/>
          <w:szCs w:val="24"/>
          <w:lang w:val="hr-HR"/>
        </w:rPr>
        <w:t xml:space="preserve">Mrtvozorstvo </w:t>
      </w:r>
    </w:p>
    <w:p w14:paraId="1750F2F0" w14:textId="77777777" w:rsidR="00AB2B11" w:rsidRPr="00C87D35" w:rsidRDefault="00AB2B11" w:rsidP="00AB2B11">
      <w:pPr>
        <w:tabs>
          <w:tab w:val="left" w:pos="1134"/>
        </w:tabs>
        <w:spacing w:after="120" w:line="259" w:lineRule="auto"/>
        <w:jc w:val="both"/>
        <w:rPr>
          <w:rFonts w:ascii="Times New Roman" w:hAnsi="Times New Roman"/>
          <w:szCs w:val="24"/>
          <w:lang w:val="hr-HR"/>
        </w:rPr>
      </w:pPr>
      <w:r w:rsidRPr="00C87D35">
        <w:rPr>
          <w:rFonts w:ascii="Times New Roman" w:hAnsi="Times New Roman"/>
          <w:szCs w:val="24"/>
          <w:lang w:val="hr-HR"/>
        </w:rPr>
        <w:t xml:space="preserve">Županijska skupština donijela je Odluku kojom je imenovala </w:t>
      </w:r>
      <w:r>
        <w:rPr>
          <w:rFonts w:ascii="Times New Roman" w:hAnsi="Times New Roman"/>
          <w:szCs w:val="24"/>
          <w:lang w:val="hr-HR"/>
        </w:rPr>
        <w:t>4</w:t>
      </w:r>
      <w:r w:rsidR="00E10F27">
        <w:rPr>
          <w:rFonts w:ascii="Times New Roman" w:hAnsi="Times New Roman"/>
          <w:szCs w:val="24"/>
          <w:lang w:val="hr-HR"/>
        </w:rPr>
        <w:t>2</w:t>
      </w:r>
      <w:r w:rsidRPr="00C87D35">
        <w:rPr>
          <w:rFonts w:ascii="Times New Roman" w:hAnsi="Times New Roman"/>
          <w:szCs w:val="24"/>
          <w:lang w:val="hr-HR"/>
        </w:rPr>
        <w:t xml:space="preserve"> mrtvozornika</w:t>
      </w:r>
      <w:r>
        <w:rPr>
          <w:rFonts w:ascii="Times New Roman" w:hAnsi="Times New Roman"/>
          <w:szCs w:val="24"/>
          <w:lang w:val="hr-HR"/>
        </w:rPr>
        <w:t>/c</w:t>
      </w:r>
      <w:r w:rsidR="00E10F27">
        <w:rPr>
          <w:rFonts w:ascii="Times New Roman" w:hAnsi="Times New Roman"/>
          <w:szCs w:val="24"/>
          <w:lang w:val="hr-HR"/>
        </w:rPr>
        <w:t>e</w:t>
      </w:r>
      <w:r w:rsidRPr="00C87D35">
        <w:rPr>
          <w:rFonts w:ascii="Times New Roman" w:hAnsi="Times New Roman"/>
          <w:color w:val="FF0000"/>
          <w:szCs w:val="24"/>
          <w:lang w:val="hr-HR"/>
        </w:rPr>
        <w:t xml:space="preserve"> </w:t>
      </w:r>
      <w:r w:rsidRPr="00C87D35">
        <w:rPr>
          <w:rFonts w:ascii="Times New Roman" w:hAnsi="Times New Roman"/>
          <w:szCs w:val="24"/>
          <w:lang w:val="hr-HR"/>
        </w:rPr>
        <w:t xml:space="preserve">za pregled te utvrđivanje vremena i uzroka smrti osoba izvan zdravstvenih ustanova za područje cijele županije. Sukladno navedenoj Odluci Županija isplaćuje naknade mrtvozornicima. Unutar ove aktivnosti </w:t>
      </w:r>
      <w:r w:rsidRPr="00C87D35">
        <w:rPr>
          <w:rFonts w:ascii="Times New Roman" w:hAnsi="Times New Roman"/>
          <w:szCs w:val="24"/>
          <w:lang w:val="hr-HR"/>
        </w:rPr>
        <w:lastRenderedPageBreak/>
        <w:t>djeluje i od Županijske skupštine je imenovano Povjerenstvo za nadzor nad radom mrtvozornika Bjelovarsko-bilogorske županije.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B2B11" w:rsidRPr="00C87D35" w14:paraId="174CD5CD" w14:textId="77777777" w:rsidTr="00E10F27">
        <w:tc>
          <w:tcPr>
            <w:tcW w:w="3403" w:type="dxa"/>
            <w:shd w:val="clear" w:color="auto" w:fill="B5C0D8"/>
          </w:tcPr>
          <w:p w14:paraId="1784A18E"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5636792F"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02D3ED8C"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E10F27">
              <w:rPr>
                <w:rFonts w:ascii="Times New Roman" w:hAnsi="Times New Roman"/>
                <w:b/>
                <w:szCs w:val="24"/>
                <w:lang w:val="hr-HR"/>
              </w:rPr>
              <w:t>7</w:t>
            </w:r>
            <w:r w:rsidRPr="00C87D35">
              <w:rPr>
                <w:rFonts w:ascii="Times New Roman" w:hAnsi="Times New Roman"/>
                <w:b/>
                <w:szCs w:val="24"/>
                <w:lang w:val="hr-HR"/>
              </w:rPr>
              <w:t>.</w:t>
            </w:r>
          </w:p>
        </w:tc>
      </w:tr>
      <w:tr w:rsidR="00AB2B11" w:rsidRPr="00C87D35" w14:paraId="6DACE06D" w14:textId="77777777" w:rsidTr="00E10F27">
        <w:tc>
          <w:tcPr>
            <w:tcW w:w="3403" w:type="dxa"/>
            <w:shd w:val="clear" w:color="auto" w:fill="auto"/>
          </w:tcPr>
          <w:p w14:paraId="79B2C6F4"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85.000,00</w:t>
            </w:r>
          </w:p>
        </w:tc>
        <w:tc>
          <w:tcPr>
            <w:tcW w:w="3404" w:type="dxa"/>
            <w:shd w:val="clear" w:color="auto" w:fill="auto"/>
          </w:tcPr>
          <w:p w14:paraId="5A87794C"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85.000,00</w:t>
            </w:r>
          </w:p>
        </w:tc>
        <w:tc>
          <w:tcPr>
            <w:tcW w:w="3404" w:type="dxa"/>
            <w:shd w:val="clear" w:color="auto" w:fill="auto"/>
          </w:tcPr>
          <w:p w14:paraId="1A453FCA"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85.000,00</w:t>
            </w:r>
          </w:p>
        </w:tc>
      </w:tr>
    </w:tbl>
    <w:p w14:paraId="1C2AB0B5" w14:textId="77777777" w:rsidR="00AB2B11" w:rsidRDefault="00AB2B11" w:rsidP="00AB2B11">
      <w:pPr>
        <w:tabs>
          <w:tab w:val="left" w:pos="1134"/>
        </w:tabs>
        <w:jc w:val="both"/>
        <w:rPr>
          <w:rFonts w:ascii="Times New Roman" w:hAnsi="Times New Roman"/>
          <w:szCs w:val="24"/>
          <w:lang w:val="hr-HR"/>
        </w:rPr>
      </w:pPr>
    </w:p>
    <w:p w14:paraId="2CC9D404" w14:textId="77777777" w:rsidR="00AB2B11" w:rsidRPr="00F72538" w:rsidRDefault="00AB2B11" w:rsidP="00AB2B11">
      <w:pPr>
        <w:spacing w:after="120" w:line="259" w:lineRule="auto"/>
        <w:rPr>
          <w:rFonts w:ascii="Times New Roman" w:hAnsi="Times New Roman"/>
          <w:b/>
          <w:szCs w:val="24"/>
          <w:lang w:val="hr-HR"/>
        </w:rPr>
      </w:pPr>
      <w:r w:rsidRPr="00F72538">
        <w:rPr>
          <w:rFonts w:ascii="Times New Roman" w:hAnsi="Times New Roman"/>
          <w:b/>
          <w:szCs w:val="24"/>
          <w:lang w:val="hr-HR"/>
        </w:rPr>
        <w:t>CILJ PROGRAMA:</w:t>
      </w:r>
    </w:p>
    <w:p w14:paraId="55D76323" w14:textId="77777777" w:rsidR="00AB2B11" w:rsidRPr="00F72538" w:rsidRDefault="00AB2B11" w:rsidP="00AB2B11">
      <w:pPr>
        <w:pStyle w:val="ListParagraph"/>
        <w:numPr>
          <w:ilvl w:val="0"/>
          <w:numId w:val="22"/>
        </w:numPr>
        <w:spacing w:after="120" w:line="259" w:lineRule="auto"/>
        <w:ind w:left="714" w:hanging="357"/>
        <w:rPr>
          <w:rFonts w:ascii="Times New Roman" w:hAnsi="Times New Roman"/>
          <w:lang w:val="hr-HR"/>
        </w:rPr>
      </w:pPr>
      <w:r w:rsidRPr="00F72538">
        <w:rPr>
          <w:rFonts w:ascii="Times New Roman" w:hAnsi="Times New Roman"/>
          <w:lang w:val="hr-HR"/>
        </w:rPr>
        <w:t xml:space="preserve">utvrditi vrijeme, nastupa i uzroka smrti radi upisa u maticu umrlih i eventualnog poduzimanja drugih potrebnih </w:t>
      </w:r>
      <w:r>
        <w:rPr>
          <w:rFonts w:ascii="Times New Roman" w:hAnsi="Times New Roman"/>
          <w:lang w:val="hr-HR"/>
        </w:rPr>
        <w:t>radnji u slučaju sumnjive smrti.</w:t>
      </w:r>
    </w:p>
    <w:p w14:paraId="43030CB5" w14:textId="77777777" w:rsidR="002F308A" w:rsidRDefault="002F308A" w:rsidP="00AB2B11">
      <w:pPr>
        <w:spacing w:after="120" w:line="259" w:lineRule="auto"/>
        <w:rPr>
          <w:rFonts w:ascii="Times New Roman" w:hAnsi="Times New Roman"/>
          <w:b/>
          <w:szCs w:val="24"/>
          <w:lang w:val="hr-HR"/>
        </w:rPr>
      </w:pPr>
    </w:p>
    <w:p w14:paraId="670B512C" w14:textId="77777777" w:rsidR="00AB2B11" w:rsidRPr="00F72538" w:rsidRDefault="00AB2B11" w:rsidP="00AB2B11">
      <w:pPr>
        <w:spacing w:after="120" w:line="259" w:lineRule="auto"/>
        <w:rPr>
          <w:rFonts w:ascii="Times New Roman" w:hAnsi="Times New Roman"/>
          <w:b/>
          <w:szCs w:val="24"/>
          <w:lang w:val="hr-HR"/>
        </w:rPr>
      </w:pPr>
      <w:r w:rsidRPr="00F72538">
        <w:rPr>
          <w:rFonts w:ascii="Times New Roman" w:hAnsi="Times New Roman"/>
          <w:b/>
          <w:szCs w:val="24"/>
          <w:lang w:val="hr-HR"/>
        </w:rPr>
        <w:t>ZAKONSKE I DRUGE PRAVNE OSNOVE:</w:t>
      </w:r>
    </w:p>
    <w:p w14:paraId="3835E186" w14:textId="77777777" w:rsidR="00AB2B11" w:rsidRPr="00AB2B11" w:rsidRDefault="00AB2B11" w:rsidP="00AB2B11">
      <w:pPr>
        <w:pStyle w:val="ListParagraph"/>
        <w:numPr>
          <w:ilvl w:val="0"/>
          <w:numId w:val="21"/>
        </w:numPr>
        <w:spacing w:after="120" w:line="259" w:lineRule="auto"/>
        <w:ind w:left="1077" w:hanging="357"/>
        <w:jc w:val="both"/>
        <w:rPr>
          <w:rFonts w:ascii="Times New Roman" w:hAnsi="Times New Roman"/>
          <w:szCs w:val="24"/>
          <w:lang w:val="hr-HR"/>
        </w:rPr>
      </w:pPr>
      <w:r w:rsidRPr="00F72538">
        <w:rPr>
          <w:rFonts w:ascii="Times New Roman" w:hAnsi="Times New Roman"/>
          <w:szCs w:val="24"/>
          <w:lang w:val="hr-HR"/>
        </w:rPr>
        <w:t xml:space="preserve">Zakon o zdravstvenoj zaštiti („Narodne novine, br. </w:t>
      </w:r>
      <w:r w:rsidRPr="00C87D35">
        <w:rPr>
          <w:rFonts w:ascii="Times New Roman" w:hAnsi="Times New Roman"/>
          <w:szCs w:val="24"/>
          <w:lang w:val="hr-HR"/>
        </w:rPr>
        <w:t>100/18, 125/19, 147/20, 119/22</w:t>
      </w:r>
      <w:r>
        <w:rPr>
          <w:rFonts w:ascii="Times New Roman" w:hAnsi="Times New Roman"/>
          <w:szCs w:val="24"/>
          <w:lang w:val="hr-HR"/>
        </w:rPr>
        <w:t>, 156/22, 33/23</w:t>
      </w:r>
      <w:r w:rsidR="00241154">
        <w:rPr>
          <w:rFonts w:ascii="Times New Roman" w:hAnsi="Times New Roman"/>
          <w:szCs w:val="24"/>
          <w:lang w:val="hr-HR"/>
        </w:rPr>
        <w:t>, 36/24</w:t>
      </w:r>
      <w:r w:rsidRPr="00C87D35">
        <w:rPr>
          <w:rFonts w:ascii="Times New Roman" w:hAnsi="Times New Roman"/>
          <w:szCs w:val="24"/>
          <w:lang w:val="hr-HR"/>
        </w:rPr>
        <w:t>)</w:t>
      </w:r>
    </w:p>
    <w:p w14:paraId="061991AC" w14:textId="77777777" w:rsidR="00AB2B11" w:rsidRPr="002B6339" w:rsidRDefault="00AB2B11" w:rsidP="00B4418E">
      <w:pPr>
        <w:spacing w:line="259" w:lineRule="auto"/>
        <w:ind w:left="720"/>
        <w:jc w:val="both"/>
        <w:rPr>
          <w:rFonts w:ascii="Times New Roman" w:hAnsi="Times New Roman"/>
          <w:szCs w:val="24"/>
          <w:lang w:val="hr-HR"/>
        </w:rPr>
      </w:pPr>
    </w:p>
    <w:p w14:paraId="1DF62B9C" w14:textId="77777777" w:rsidR="00AB2B11" w:rsidRPr="002B6339" w:rsidRDefault="00AB2B11" w:rsidP="00AB2B11">
      <w:pPr>
        <w:spacing w:line="360" w:lineRule="auto"/>
        <w:rPr>
          <w:rFonts w:ascii="Times New Roman" w:hAnsi="Times New Roman"/>
          <w:i/>
          <w:szCs w:val="24"/>
          <w:lang w:val="hr-HR"/>
        </w:rPr>
      </w:pPr>
      <w:r w:rsidRPr="002B6339">
        <w:rPr>
          <w:rFonts w:ascii="Times New Roman" w:hAnsi="Times New Roman"/>
          <w:b/>
          <w:szCs w:val="24"/>
          <w:lang w:val="hr-HR"/>
        </w:rPr>
        <w:t xml:space="preserve">A000140 - </w:t>
      </w:r>
      <w:r w:rsidRPr="002B6339">
        <w:rPr>
          <w:rFonts w:ascii="Times New Roman" w:hAnsi="Times New Roman"/>
          <w:i/>
          <w:szCs w:val="24"/>
          <w:lang w:val="hr-HR"/>
        </w:rPr>
        <w:t xml:space="preserve">Zaštita prava pacijenata u BBŽ </w:t>
      </w:r>
    </w:p>
    <w:p w14:paraId="07F3B506" w14:textId="77777777" w:rsidR="00AB2B11" w:rsidRPr="002B6339" w:rsidRDefault="00AB2B11" w:rsidP="00AB2B11">
      <w:pPr>
        <w:tabs>
          <w:tab w:val="left" w:pos="1134"/>
        </w:tabs>
        <w:spacing w:line="259" w:lineRule="auto"/>
        <w:jc w:val="both"/>
        <w:rPr>
          <w:rFonts w:ascii="Times New Roman" w:hAnsi="Times New Roman"/>
          <w:szCs w:val="24"/>
          <w:lang w:val="hr-HR"/>
        </w:rPr>
      </w:pPr>
      <w:r w:rsidRPr="002B6339">
        <w:rPr>
          <w:rFonts w:ascii="Times New Roman" w:hAnsi="Times New Roman"/>
          <w:szCs w:val="24"/>
          <w:lang w:val="hr-HR"/>
        </w:rPr>
        <w:t>Ovom aktivnošću planirane su naknade članovima Povjerenstva prema broju održanih sjednica. Glavne zadaće Povjerenstva su: praćenje primjene propisa na području županije, koji se odnosi na prava i interese pacijenata, te podnošenje godišnjeg izvješća o radu Povjerenstva Županijskoj skupštini i nadležnom ministarstvu za zdravstvo.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B2B11" w:rsidRPr="008E7F5F" w14:paraId="58D2E2F2" w14:textId="77777777" w:rsidTr="00241154">
        <w:tc>
          <w:tcPr>
            <w:tcW w:w="3133" w:type="dxa"/>
            <w:shd w:val="clear" w:color="auto" w:fill="B5C0D8"/>
          </w:tcPr>
          <w:p w14:paraId="2B74673F" w14:textId="2DF35A6F" w:rsidR="00AB2B11" w:rsidRPr="008A73FD"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8A73FD">
              <w:rPr>
                <w:rFonts w:ascii="Times New Roman" w:hAnsi="Times New Roman"/>
                <w:b/>
                <w:szCs w:val="24"/>
                <w:lang w:val="hr-HR"/>
              </w:rPr>
              <w:t>202</w:t>
            </w:r>
            <w:r w:rsidR="008A73FD" w:rsidRPr="008A73FD">
              <w:rPr>
                <w:rFonts w:ascii="Times New Roman" w:hAnsi="Times New Roman"/>
                <w:b/>
                <w:szCs w:val="24"/>
                <w:lang w:val="hr-HR"/>
              </w:rPr>
              <w:t>5</w:t>
            </w:r>
            <w:r w:rsidRPr="008A73FD">
              <w:rPr>
                <w:rFonts w:ascii="Times New Roman" w:hAnsi="Times New Roman"/>
                <w:b/>
                <w:szCs w:val="24"/>
                <w:lang w:val="hr-HR"/>
              </w:rPr>
              <w:t>.</w:t>
            </w:r>
          </w:p>
        </w:tc>
        <w:tc>
          <w:tcPr>
            <w:tcW w:w="3135" w:type="dxa"/>
            <w:shd w:val="clear" w:color="auto" w:fill="B5C0D8"/>
          </w:tcPr>
          <w:p w14:paraId="2BA99AFA" w14:textId="36564E38" w:rsidR="00AB2B11" w:rsidRPr="008A73FD"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8A73FD">
              <w:rPr>
                <w:rFonts w:ascii="Times New Roman" w:hAnsi="Times New Roman"/>
                <w:b/>
                <w:szCs w:val="24"/>
                <w:lang w:val="hr-HR"/>
              </w:rPr>
              <w:t>202</w:t>
            </w:r>
            <w:r w:rsidR="008A73FD" w:rsidRPr="008A73FD">
              <w:rPr>
                <w:rFonts w:ascii="Times New Roman" w:hAnsi="Times New Roman"/>
                <w:b/>
                <w:szCs w:val="24"/>
                <w:lang w:val="hr-HR"/>
              </w:rPr>
              <w:t>6</w:t>
            </w:r>
            <w:r w:rsidRPr="008A73FD">
              <w:rPr>
                <w:rFonts w:ascii="Times New Roman" w:hAnsi="Times New Roman"/>
                <w:b/>
                <w:szCs w:val="24"/>
                <w:lang w:val="hr-HR"/>
              </w:rPr>
              <w:t>.</w:t>
            </w:r>
          </w:p>
        </w:tc>
        <w:tc>
          <w:tcPr>
            <w:tcW w:w="3135" w:type="dxa"/>
            <w:shd w:val="clear" w:color="auto" w:fill="B5C0D8"/>
          </w:tcPr>
          <w:p w14:paraId="24AB406A" w14:textId="2A5EB782" w:rsidR="00AB2B11" w:rsidRPr="008A73FD"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8A73FD">
              <w:rPr>
                <w:rFonts w:ascii="Times New Roman" w:hAnsi="Times New Roman"/>
                <w:b/>
                <w:szCs w:val="24"/>
                <w:lang w:val="hr-HR"/>
              </w:rPr>
              <w:t>202</w:t>
            </w:r>
            <w:r w:rsidR="008A73FD" w:rsidRPr="008A73FD">
              <w:rPr>
                <w:rFonts w:ascii="Times New Roman" w:hAnsi="Times New Roman"/>
                <w:b/>
                <w:szCs w:val="24"/>
                <w:lang w:val="hr-HR"/>
              </w:rPr>
              <w:t>7</w:t>
            </w:r>
            <w:r w:rsidRPr="008A73FD">
              <w:rPr>
                <w:rFonts w:ascii="Times New Roman" w:hAnsi="Times New Roman"/>
                <w:b/>
                <w:szCs w:val="24"/>
                <w:lang w:val="hr-HR"/>
              </w:rPr>
              <w:t>.</w:t>
            </w:r>
          </w:p>
        </w:tc>
      </w:tr>
      <w:tr w:rsidR="00AB2B11" w:rsidRPr="008E7F5F" w14:paraId="50BEF045" w14:textId="77777777" w:rsidTr="00241154">
        <w:tc>
          <w:tcPr>
            <w:tcW w:w="3133" w:type="dxa"/>
            <w:shd w:val="clear" w:color="auto" w:fill="auto"/>
          </w:tcPr>
          <w:p w14:paraId="2D593FD9" w14:textId="382AA376" w:rsidR="00AB2B11" w:rsidRPr="008A73FD" w:rsidRDefault="008A73FD"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4.000</w:t>
            </w:r>
            <w:r w:rsidR="00AB2B11" w:rsidRPr="008A73FD">
              <w:rPr>
                <w:rFonts w:ascii="Times New Roman" w:hAnsi="Times New Roman"/>
                <w:szCs w:val="24"/>
                <w:lang w:val="hr-HR"/>
              </w:rPr>
              <w:t>,00</w:t>
            </w:r>
          </w:p>
        </w:tc>
        <w:tc>
          <w:tcPr>
            <w:tcW w:w="3135" w:type="dxa"/>
            <w:shd w:val="clear" w:color="auto" w:fill="auto"/>
          </w:tcPr>
          <w:p w14:paraId="53F32AD1" w14:textId="706487EC" w:rsidR="00AB2B11" w:rsidRPr="008A73FD" w:rsidRDefault="008A73FD"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4</w:t>
            </w:r>
            <w:r w:rsidR="00AB2B11" w:rsidRPr="008A73FD">
              <w:rPr>
                <w:rFonts w:ascii="Times New Roman" w:hAnsi="Times New Roman"/>
                <w:szCs w:val="24"/>
                <w:lang w:val="hr-HR"/>
              </w:rPr>
              <w:t>.</w:t>
            </w:r>
            <w:r>
              <w:rPr>
                <w:rFonts w:ascii="Times New Roman" w:hAnsi="Times New Roman"/>
                <w:szCs w:val="24"/>
                <w:lang w:val="hr-HR"/>
              </w:rPr>
              <w:t>0</w:t>
            </w:r>
            <w:r w:rsidR="00AB2B11" w:rsidRPr="008A73FD">
              <w:rPr>
                <w:rFonts w:ascii="Times New Roman" w:hAnsi="Times New Roman"/>
                <w:szCs w:val="24"/>
                <w:lang w:val="hr-HR"/>
              </w:rPr>
              <w:t>00,00</w:t>
            </w:r>
          </w:p>
        </w:tc>
        <w:tc>
          <w:tcPr>
            <w:tcW w:w="3135" w:type="dxa"/>
            <w:shd w:val="clear" w:color="auto" w:fill="auto"/>
          </w:tcPr>
          <w:p w14:paraId="32BE7C9A" w14:textId="72CEC6FF" w:rsidR="00AB2B11" w:rsidRPr="008A73FD" w:rsidRDefault="008A73FD"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4</w:t>
            </w:r>
            <w:r w:rsidR="00AB2B11" w:rsidRPr="008A73FD">
              <w:rPr>
                <w:rFonts w:ascii="Times New Roman" w:hAnsi="Times New Roman"/>
                <w:szCs w:val="24"/>
                <w:lang w:val="hr-HR"/>
              </w:rPr>
              <w:t>.</w:t>
            </w:r>
            <w:r>
              <w:rPr>
                <w:rFonts w:ascii="Times New Roman" w:hAnsi="Times New Roman"/>
                <w:szCs w:val="24"/>
                <w:lang w:val="hr-HR"/>
              </w:rPr>
              <w:t>0</w:t>
            </w:r>
            <w:r w:rsidR="00AB2B11" w:rsidRPr="008A73FD">
              <w:rPr>
                <w:rFonts w:ascii="Times New Roman" w:hAnsi="Times New Roman"/>
                <w:szCs w:val="24"/>
                <w:lang w:val="hr-HR"/>
              </w:rPr>
              <w:t>00,00</w:t>
            </w:r>
          </w:p>
        </w:tc>
      </w:tr>
    </w:tbl>
    <w:p w14:paraId="4814561E" w14:textId="77777777" w:rsidR="00241154" w:rsidRDefault="00241154" w:rsidP="00241154">
      <w:pPr>
        <w:spacing w:line="259" w:lineRule="auto"/>
        <w:rPr>
          <w:rFonts w:ascii="Times New Roman" w:hAnsi="Times New Roman"/>
          <w:b/>
          <w:szCs w:val="24"/>
          <w:lang w:val="hr-HR"/>
        </w:rPr>
      </w:pPr>
    </w:p>
    <w:p w14:paraId="4F388893" w14:textId="77777777" w:rsidR="00241154" w:rsidRPr="00F72538" w:rsidRDefault="00241154" w:rsidP="00241154">
      <w:pPr>
        <w:spacing w:after="120" w:line="259" w:lineRule="auto"/>
        <w:rPr>
          <w:rFonts w:ascii="Times New Roman" w:hAnsi="Times New Roman"/>
          <w:b/>
          <w:szCs w:val="24"/>
          <w:lang w:val="hr-HR"/>
        </w:rPr>
      </w:pPr>
      <w:r w:rsidRPr="00F72538">
        <w:rPr>
          <w:rFonts w:ascii="Times New Roman" w:hAnsi="Times New Roman"/>
          <w:b/>
          <w:szCs w:val="24"/>
          <w:lang w:val="hr-HR"/>
        </w:rPr>
        <w:t>ZAKONSKE I DRUGE PRAVNE OSNOVE:</w:t>
      </w:r>
    </w:p>
    <w:p w14:paraId="46DC5AC6" w14:textId="77777777" w:rsidR="00241154" w:rsidRPr="00AB2B11" w:rsidRDefault="00241154" w:rsidP="00241154">
      <w:pPr>
        <w:pStyle w:val="ListParagraph"/>
        <w:numPr>
          <w:ilvl w:val="0"/>
          <w:numId w:val="21"/>
        </w:numPr>
        <w:spacing w:after="120" w:line="259" w:lineRule="auto"/>
        <w:ind w:left="1077" w:hanging="357"/>
        <w:jc w:val="both"/>
        <w:rPr>
          <w:rFonts w:ascii="Times New Roman" w:hAnsi="Times New Roman"/>
          <w:szCs w:val="24"/>
          <w:lang w:val="hr-HR"/>
        </w:rPr>
      </w:pPr>
      <w:r w:rsidRPr="00F72538">
        <w:rPr>
          <w:rFonts w:ascii="Times New Roman" w:hAnsi="Times New Roman"/>
          <w:szCs w:val="24"/>
          <w:lang w:val="hr-HR"/>
        </w:rPr>
        <w:t xml:space="preserve">Zakon o zdravstvenoj zaštiti („Narodne novine, br. </w:t>
      </w:r>
      <w:r w:rsidRPr="00C87D35">
        <w:rPr>
          <w:rFonts w:ascii="Times New Roman" w:hAnsi="Times New Roman"/>
          <w:szCs w:val="24"/>
          <w:lang w:val="hr-HR"/>
        </w:rPr>
        <w:t>100/18, 125/19, 147/20, 119/22</w:t>
      </w:r>
      <w:r>
        <w:rPr>
          <w:rFonts w:ascii="Times New Roman" w:hAnsi="Times New Roman"/>
          <w:szCs w:val="24"/>
          <w:lang w:val="hr-HR"/>
        </w:rPr>
        <w:t>, 156/22, 33/23, 36/24</w:t>
      </w:r>
      <w:r w:rsidRPr="00C87D35">
        <w:rPr>
          <w:rFonts w:ascii="Times New Roman" w:hAnsi="Times New Roman"/>
          <w:szCs w:val="24"/>
          <w:lang w:val="hr-HR"/>
        </w:rPr>
        <w:t>)</w:t>
      </w:r>
    </w:p>
    <w:p w14:paraId="0E9342F0" w14:textId="77777777" w:rsidR="00241154" w:rsidRPr="002B6339" w:rsidRDefault="00241154" w:rsidP="00241154">
      <w:pPr>
        <w:pStyle w:val="ListParagraph"/>
        <w:numPr>
          <w:ilvl w:val="0"/>
          <w:numId w:val="21"/>
        </w:numPr>
        <w:ind w:left="1077" w:hanging="357"/>
        <w:jc w:val="both"/>
        <w:rPr>
          <w:rFonts w:ascii="Times New Roman" w:hAnsi="Times New Roman"/>
          <w:szCs w:val="24"/>
          <w:lang w:val="hr-HR"/>
        </w:rPr>
      </w:pPr>
      <w:r w:rsidRPr="00F72538">
        <w:rPr>
          <w:rFonts w:ascii="Times New Roman" w:hAnsi="Times New Roman"/>
          <w:lang w:val="hr-HR"/>
        </w:rPr>
        <w:t>Zakon o zaštiti prava pacijenata („Narodne novine“ 169/04, 37/08),</w:t>
      </w:r>
    </w:p>
    <w:p w14:paraId="427B9EF8" w14:textId="77777777" w:rsidR="00AB2B11" w:rsidRDefault="00AB2B11" w:rsidP="00AB2B11">
      <w:pPr>
        <w:spacing w:line="360" w:lineRule="auto"/>
        <w:rPr>
          <w:rFonts w:ascii="Times New Roman" w:hAnsi="Times New Roman"/>
          <w:b/>
          <w:szCs w:val="24"/>
          <w:lang w:val="hr-HR"/>
        </w:rPr>
      </w:pPr>
    </w:p>
    <w:p w14:paraId="1B8E6943" w14:textId="77777777" w:rsidR="00AB2B11" w:rsidRPr="00C87D35" w:rsidRDefault="00AB2B11" w:rsidP="00AB2B11">
      <w:pPr>
        <w:spacing w:line="360" w:lineRule="auto"/>
        <w:rPr>
          <w:rFonts w:ascii="Times New Roman" w:hAnsi="Times New Roman"/>
          <w:i/>
          <w:szCs w:val="24"/>
          <w:lang w:val="hr-HR"/>
        </w:rPr>
      </w:pPr>
      <w:r w:rsidRPr="00C87D35">
        <w:rPr>
          <w:rFonts w:ascii="Times New Roman" w:hAnsi="Times New Roman"/>
          <w:b/>
          <w:szCs w:val="24"/>
          <w:lang w:val="hr-HR"/>
        </w:rPr>
        <w:t xml:space="preserve">A000147 - </w:t>
      </w:r>
      <w:r w:rsidRPr="00C87D35">
        <w:rPr>
          <w:rFonts w:ascii="Times New Roman" w:hAnsi="Times New Roman"/>
          <w:i/>
          <w:szCs w:val="24"/>
          <w:lang w:val="hr-HR"/>
        </w:rPr>
        <w:t>Program prevencije kardiovaskularnih bolesti</w:t>
      </w:r>
    </w:p>
    <w:p w14:paraId="4168E8A9" w14:textId="77777777" w:rsidR="00AB2B11" w:rsidRPr="00C87D35" w:rsidRDefault="00AB2B11" w:rsidP="00AB2B11">
      <w:pPr>
        <w:tabs>
          <w:tab w:val="left" w:pos="851"/>
        </w:tabs>
        <w:spacing w:line="259" w:lineRule="auto"/>
        <w:jc w:val="both"/>
        <w:rPr>
          <w:rFonts w:ascii="Times New Roman" w:hAnsi="Times New Roman"/>
          <w:szCs w:val="24"/>
          <w:lang w:val="hr-HR"/>
        </w:rPr>
      </w:pPr>
      <w:r w:rsidRPr="00C87D35">
        <w:rPr>
          <w:rFonts w:ascii="Times New Roman" w:hAnsi="Times New Roman"/>
          <w:szCs w:val="24"/>
          <w:lang w:val="hr-HR"/>
        </w:rPr>
        <w:t>Kardiovaskularne bolesti u Bjelovarsko-bilogorskoj županiji su značajan javnozdravstveni problem, jer uzrokuju veliko ekonomsko opterećenje zbog troškova liječenja i smanjene produktivnosti zbog izostajanja s posla, uzrokuju nesposobnost, invaliditet i prijevremenu smrtnost. U cilju prevencije i sprječavanja prijevremene smrtnosti od kardiovaskularnih bolesti, odgađanja početka bolesti, smanjivanja invalidnosti i podizanja kvalitete života, nužno je sustavno provođenje preventivnih programa duže vremensko razdoblje, kao što prikazuju primjeri zemalja koje su u tome uspjele.</w:t>
      </w:r>
    </w:p>
    <w:p w14:paraId="70B27382" w14:textId="77777777" w:rsidR="00AB2B11" w:rsidRDefault="00AB2B11" w:rsidP="00AB2B11">
      <w:pPr>
        <w:tabs>
          <w:tab w:val="left" w:pos="851"/>
        </w:tabs>
        <w:spacing w:after="120"/>
        <w:jc w:val="both"/>
        <w:rPr>
          <w:rFonts w:ascii="Times New Roman" w:hAnsi="Times New Roman"/>
          <w:szCs w:val="24"/>
          <w:lang w:val="hr-HR"/>
        </w:rPr>
      </w:pPr>
      <w:r w:rsidRPr="00C87D35">
        <w:rPr>
          <w:rFonts w:ascii="Times New Roman" w:hAnsi="Times New Roman"/>
          <w:szCs w:val="24"/>
          <w:lang w:val="hr-HR"/>
        </w:rPr>
        <w:t>Kroz ovaj Program, financiraju se timovi koji obavljaju intervencijsko zbrinjavanje akutnog infarkta miokarda (STEMI) te se provode preventivni programi.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B2B11" w:rsidRPr="00C87D35" w14:paraId="2A843916" w14:textId="77777777" w:rsidTr="00E10F27">
        <w:tc>
          <w:tcPr>
            <w:tcW w:w="3209" w:type="dxa"/>
            <w:shd w:val="clear" w:color="auto" w:fill="B5C0D8"/>
          </w:tcPr>
          <w:p w14:paraId="09063372"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5</w:t>
            </w:r>
            <w:r w:rsidRPr="00C87D35">
              <w:rPr>
                <w:rFonts w:ascii="Times New Roman" w:hAnsi="Times New Roman"/>
                <w:b/>
                <w:szCs w:val="24"/>
                <w:lang w:val="hr-HR"/>
              </w:rPr>
              <w:t>.</w:t>
            </w:r>
          </w:p>
        </w:tc>
        <w:tc>
          <w:tcPr>
            <w:tcW w:w="3210" w:type="dxa"/>
            <w:shd w:val="clear" w:color="auto" w:fill="B5C0D8"/>
          </w:tcPr>
          <w:p w14:paraId="4DF06193"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6</w:t>
            </w:r>
            <w:r w:rsidRPr="00C87D35">
              <w:rPr>
                <w:rFonts w:ascii="Times New Roman" w:hAnsi="Times New Roman"/>
                <w:b/>
                <w:szCs w:val="24"/>
                <w:lang w:val="hr-HR"/>
              </w:rPr>
              <w:t>.</w:t>
            </w:r>
          </w:p>
        </w:tc>
        <w:tc>
          <w:tcPr>
            <w:tcW w:w="3210" w:type="dxa"/>
            <w:shd w:val="clear" w:color="auto" w:fill="B5C0D8"/>
          </w:tcPr>
          <w:p w14:paraId="19DC10FB"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7</w:t>
            </w:r>
            <w:r w:rsidRPr="00C87D35">
              <w:rPr>
                <w:rFonts w:ascii="Times New Roman" w:hAnsi="Times New Roman"/>
                <w:b/>
                <w:szCs w:val="24"/>
                <w:lang w:val="hr-HR"/>
              </w:rPr>
              <w:t>.</w:t>
            </w:r>
          </w:p>
        </w:tc>
      </w:tr>
      <w:tr w:rsidR="00AB2B11" w:rsidRPr="00C87D35" w14:paraId="31C939F7" w14:textId="77777777" w:rsidTr="00E10F27">
        <w:tc>
          <w:tcPr>
            <w:tcW w:w="3209" w:type="dxa"/>
            <w:shd w:val="clear" w:color="auto" w:fill="auto"/>
          </w:tcPr>
          <w:p w14:paraId="2D8EDAE8"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2</w:t>
            </w:r>
            <w:r w:rsidR="00241154">
              <w:rPr>
                <w:rFonts w:ascii="Times New Roman" w:hAnsi="Times New Roman"/>
                <w:szCs w:val="24"/>
                <w:lang w:val="hr-HR"/>
              </w:rPr>
              <w:t>5</w:t>
            </w:r>
            <w:r w:rsidRPr="00C87D35">
              <w:rPr>
                <w:rFonts w:ascii="Times New Roman" w:hAnsi="Times New Roman"/>
                <w:szCs w:val="24"/>
                <w:lang w:val="hr-HR"/>
              </w:rPr>
              <w:t>.</w:t>
            </w:r>
            <w:r w:rsidR="00241154">
              <w:rPr>
                <w:rFonts w:ascii="Times New Roman" w:hAnsi="Times New Roman"/>
                <w:szCs w:val="24"/>
                <w:lang w:val="hr-HR"/>
              </w:rPr>
              <w:t>0</w:t>
            </w:r>
            <w:r w:rsidRPr="00C87D35">
              <w:rPr>
                <w:rFonts w:ascii="Times New Roman" w:hAnsi="Times New Roman"/>
                <w:szCs w:val="24"/>
                <w:lang w:val="hr-HR"/>
              </w:rPr>
              <w:t>00,00</w:t>
            </w:r>
          </w:p>
        </w:tc>
        <w:tc>
          <w:tcPr>
            <w:tcW w:w="3210" w:type="dxa"/>
            <w:shd w:val="clear" w:color="auto" w:fill="auto"/>
          </w:tcPr>
          <w:p w14:paraId="5C70CEEC"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2</w:t>
            </w:r>
            <w:r w:rsidR="00241154">
              <w:rPr>
                <w:rFonts w:ascii="Times New Roman" w:hAnsi="Times New Roman"/>
                <w:szCs w:val="24"/>
                <w:lang w:val="hr-HR"/>
              </w:rPr>
              <w:t>5</w:t>
            </w:r>
            <w:r w:rsidRPr="00C87D35">
              <w:rPr>
                <w:rFonts w:ascii="Times New Roman" w:hAnsi="Times New Roman"/>
                <w:szCs w:val="24"/>
                <w:lang w:val="hr-HR"/>
              </w:rPr>
              <w:t>.</w:t>
            </w:r>
            <w:r w:rsidR="00241154">
              <w:rPr>
                <w:rFonts w:ascii="Times New Roman" w:hAnsi="Times New Roman"/>
                <w:szCs w:val="24"/>
                <w:lang w:val="hr-HR"/>
              </w:rPr>
              <w:t>0</w:t>
            </w:r>
            <w:r w:rsidRPr="00C87D35">
              <w:rPr>
                <w:rFonts w:ascii="Times New Roman" w:hAnsi="Times New Roman"/>
                <w:szCs w:val="24"/>
                <w:lang w:val="hr-HR"/>
              </w:rPr>
              <w:t>00,00</w:t>
            </w:r>
          </w:p>
        </w:tc>
        <w:tc>
          <w:tcPr>
            <w:tcW w:w="3210" w:type="dxa"/>
            <w:shd w:val="clear" w:color="auto" w:fill="auto"/>
          </w:tcPr>
          <w:p w14:paraId="6EBF0900"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2</w:t>
            </w:r>
            <w:r w:rsidR="00241154">
              <w:rPr>
                <w:rFonts w:ascii="Times New Roman" w:hAnsi="Times New Roman"/>
                <w:szCs w:val="24"/>
                <w:lang w:val="hr-HR"/>
              </w:rPr>
              <w:t>5</w:t>
            </w:r>
            <w:r w:rsidRPr="00C87D35">
              <w:rPr>
                <w:rFonts w:ascii="Times New Roman" w:hAnsi="Times New Roman"/>
                <w:szCs w:val="24"/>
                <w:lang w:val="hr-HR"/>
              </w:rPr>
              <w:t>.</w:t>
            </w:r>
            <w:r w:rsidR="00241154">
              <w:rPr>
                <w:rFonts w:ascii="Times New Roman" w:hAnsi="Times New Roman"/>
                <w:szCs w:val="24"/>
                <w:lang w:val="hr-HR"/>
              </w:rPr>
              <w:t>0</w:t>
            </w:r>
            <w:r w:rsidRPr="00C87D35">
              <w:rPr>
                <w:rFonts w:ascii="Times New Roman" w:hAnsi="Times New Roman"/>
                <w:szCs w:val="24"/>
                <w:lang w:val="hr-HR"/>
              </w:rPr>
              <w:t>00,00</w:t>
            </w:r>
          </w:p>
        </w:tc>
      </w:tr>
    </w:tbl>
    <w:p w14:paraId="0FC1810A" w14:textId="77777777" w:rsidR="00AB2B11" w:rsidRPr="00C87D35" w:rsidRDefault="00AB2B11" w:rsidP="00AB2B11">
      <w:pPr>
        <w:tabs>
          <w:tab w:val="left" w:pos="851"/>
        </w:tabs>
        <w:spacing w:line="360" w:lineRule="auto"/>
        <w:jc w:val="both"/>
        <w:rPr>
          <w:rFonts w:ascii="Times New Roman" w:hAnsi="Times New Roman"/>
          <w:szCs w:val="24"/>
          <w:lang w:val="hr-HR"/>
        </w:rPr>
      </w:pPr>
    </w:p>
    <w:p w14:paraId="0D801AFA" w14:textId="77777777" w:rsidR="00AB2B11" w:rsidRPr="00C87D35" w:rsidRDefault="00AB2B11" w:rsidP="00AB2B11">
      <w:pPr>
        <w:spacing w:line="360" w:lineRule="auto"/>
        <w:rPr>
          <w:rFonts w:ascii="Times New Roman" w:hAnsi="Times New Roman"/>
          <w:b/>
          <w:szCs w:val="24"/>
          <w:lang w:val="hr-HR"/>
        </w:rPr>
      </w:pPr>
      <w:r w:rsidRPr="00C87D35">
        <w:rPr>
          <w:rFonts w:ascii="Times New Roman" w:hAnsi="Times New Roman"/>
          <w:b/>
          <w:szCs w:val="24"/>
          <w:lang w:val="hr-HR"/>
        </w:rPr>
        <w:t xml:space="preserve">A000190 - </w:t>
      </w:r>
      <w:r w:rsidRPr="00C87D35">
        <w:rPr>
          <w:rFonts w:ascii="Times New Roman" w:hAnsi="Times New Roman"/>
          <w:i/>
          <w:szCs w:val="24"/>
          <w:lang w:val="hr-HR"/>
        </w:rPr>
        <w:t>Savjet za zdravlje</w:t>
      </w:r>
      <w:r w:rsidRPr="00C87D35">
        <w:rPr>
          <w:rFonts w:ascii="Times New Roman" w:hAnsi="Times New Roman"/>
          <w:b/>
          <w:szCs w:val="24"/>
          <w:lang w:val="hr-HR"/>
        </w:rPr>
        <w:t xml:space="preserve"> </w:t>
      </w:r>
    </w:p>
    <w:p w14:paraId="0697A118" w14:textId="77777777" w:rsidR="00AB2B11" w:rsidRPr="00C87D35" w:rsidRDefault="00AB2B11" w:rsidP="00AB2B11">
      <w:pPr>
        <w:tabs>
          <w:tab w:val="left" w:pos="1134"/>
        </w:tabs>
        <w:spacing w:after="120" w:line="259" w:lineRule="auto"/>
        <w:jc w:val="both"/>
        <w:rPr>
          <w:rFonts w:ascii="Times New Roman" w:hAnsi="Times New Roman"/>
          <w:szCs w:val="24"/>
          <w:lang w:val="hr-HR"/>
        </w:rPr>
      </w:pPr>
      <w:r w:rsidRPr="00C87D35">
        <w:rPr>
          <w:rFonts w:ascii="Times New Roman" w:hAnsi="Times New Roman"/>
          <w:szCs w:val="24"/>
          <w:lang w:val="hr-HR"/>
        </w:rPr>
        <w:t>Temeljem Zakona o zdravstvenoj zaštiti osnovan je Savjet za zdravlje koji kao savjetodavno tijelo obavlja sljedeće:</w:t>
      </w:r>
    </w:p>
    <w:p w14:paraId="020BD902" w14:textId="77777777" w:rsidR="00AB2B11" w:rsidRPr="00C87D35" w:rsidRDefault="00AB2B11" w:rsidP="00AB2B11">
      <w:pPr>
        <w:pStyle w:val="ListParagraph"/>
        <w:numPr>
          <w:ilvl w:val="0"/>
          <w:numId w:val="21"/>
        </w:numPr>
        <w:spacing w:after="120" w:line="259" w:lineRule="auto"/>
        <w:jc w:val="both"/>
        <w:rPr>
          <w:rFonts w:ascii="Times New Roman" w:hAnsi="Times New Roman"/>
          <w:szCs w:val="24"/>
          <w:lang w:val="hr-HR"/>
        </w:rPr>
      </w:pPr>
      <w:r w:rsidRPr="00C87D35">
        <w:rPr>
          <w:rFonts w:ascii="Times New Roman" w:hAnsi="Times New Roman"/>
          <w:szCs w:val="24"/>
          <w:lang w:val="hr-HR"/>
        </w:rPr>
        <w:t>pomaže u planiranju i evaluaciji zdravstvene zaštite na području Bjelovarsko-bilogorske županije.</w:t>
      </w:r>
    </w:p>
    <w:p w14:paraId="1B90D98D" w14:textId="77777777" w:rsidR="00AB2B11" w:rsidRPr="00C87D35" w:rsidRDefault="00AB2B11" w:rsidP="00AB2B11">
      <w:pPr>
        <w:pStyle w:val="ListParagraph"/>
        <w:numPr>
          <w:ilvl w:val="0"/>
          <w:numId w:val="21"/>
        </w:numPr>
        <w:spacing w:after="120" w:line="259" w:lineRule="auto"/>
        <w:jc w:val="both"/>
        <w:rPr>
          <w:rFonts w:ascii="Times New Roman" w:hAnsi="Times New Roman"/>
          <w:szCs w:val="24"/>
          <w:lang w:val="hr-HR"/>
        </w:rPr>
      </w:pPr>
      <w:r w:rsidRPr="00C87D35">
        <w:rPr>
          <w:rFonts w:ascii="Times New Roman" w:hAnsi="Times New Roman"/>
          <w:szCs w:val="24"/>
          <w:lang w:val="hr-HR"/>
        </w:rPr>
        <w:t>daje mišljenje na prijedlog plana zdravstvene zaštite na području Bjelovarsko-bilogorske županije,</w:t>
      </w:r>
    </w:p>
    <w:p w14:paraId="1EF6B611" w14:textId="77777777" w:rsidR="00AB2B11" w:rsidRPr="00C87D35" w:rsidRDefault="00AB2B11" w:rsidP="00AB2B11">
      <w:pPr>
        <w:pStyle w:val="ListParagraph"/>
        <w:numPr>
          <w:ilvl w:val="0"/>
          <w:numId w:val="21"/>
        </w:numPr>
        <w:spacing w:after="120" w:line="259" w:lineRule="auto"/>
        <w:jc w:val="both"/>
        <w:rPr>
          <w:rFonts w:ascii="Times New Roman" w:hAnsi="Times New Roman"/>
          <w:szCs w:val="24"/>
          <w:lang w:val="hr-HR"/>
        </w:rPr>
      </w:pPr>
      <w:r w:rsidRPr="00C87D35">
        <w:rPr>
          <w:rFonts w:ascii="Times New Roman" w:hAnsi="Times New Roman"/>
          <w:szCs w:val="24"/>
          <w:lang w:val="hr-HR"/>
        </w:rPr>
        <w:t>predlaže mjere za ostvarivanje dostupnosti i kvalitete zdravstvene zaštite na području Bjelovarsko-bilogorske županije.</w:t>
      </w:r>
    </w:p>
    <w:p w14:paraId="79B36B5C" w14:textId="77777777" w:rsidR="00AB2B11" w:rsidRPr="00C87D35" w:rsidRDefault="00AB2B11" w:rsidP="00AB2B11">
      <w:pPr>
        <w:tabs>
          <w:tab w:val="left" w:pos="1134"/>
        </w:tabs>
        <w:spacing w:after="120" w:line="259" w:lineRule="auto"/>
        <w:jc w:val="both"/>
        <w:rPr>
          <w:rFonts w:ascii="Times New Roman" w:hAnsi="Times New Roman"/>
          <w:szCs w:val="24"/>
          <w:lang w:val="hr-HR"/>
        </w:rPr>
      </w:pPr>
      <w:r w:rsidRPr="00C87D35">
        <w:rPr>
          <w:rFonts w:ascii="Times New Roman" w:hAnsi="Times New Roman"/>
          <w:szCs w:val="24"/>
          <w:lang w:val="hr-HR"/>
        </w:rPr>
        <w:t>Sredstva za rad Savjeta osiguravaju se u proračunu Upravnog odjela za zdravstvo, demografiju i mlade, za potrebe rada članova ovog tijela, a odnosi se na seminare, savjetovanja i druge stručne skupove u cilju promicanja zdravlja stanovništva. Potreba za osnivanjem Savjeta određena je člankom 10. Zakona o zdravstvenoj zaštiti („Narodne novine“ broj 100/18, 125/19, 147/20, 119/22).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B2B11" w:rsidRPr="00C87D35" w14:paraId="02153354" w14:textId="77777777" w:rsidTr="00E10F27">
        <w:tc>
          <w:tcPr>
            <w:tcW w:w="3209" w:type="dxa"/>
            <w:shd w:val="clear" w:color="auto" w:fill="B5C0D8"/>
          </w:tcPr>
          <w:p w14:paraId="732AA9AC"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5</w:t>
            </w:r>
            <w:r w:rsidRPr="00C87D35">
              <w:rPr>
                <w:rFonts w:ascii="Times New Roman" w:hAnsi="Times New Roman"/>
                <w:b/>
                <w:szCs w:val="24"/>
                <w:lang w:val="hr-HR"/>
              </w:rPr>
              <w:t>.</w:t>
            </w:r>
          </w:p>
        </w:tc>
        <w:tc>
          <w:tcPr>
            <w:tcW w:w="3210" w:type="dxa"/>
            <w:shd w:val="clear" w:color="auto" w:fill="B5C0D8"/>
          </w:tcPr>
          <w:p w14:paraId="46BC1210"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6</w:t>
            </w:r>
            <w:r w:rsidRPr="00C87D35">
              <w:rPr>
                <w:rFonts w:ascii="Times New Roman" w:hAnsi="Times New Roman"/>
                <w:b/>
                <w:szCs w:val="24"/>
                <w:lang w:val="hr-HR"/>
              </w:rPr>
              <w:t>.</w:t>
            </w:r>
          </w:p>
        </w:tc>
        <w:tc>
          <w:tcPr>
            <w:tcW w:w="3210" w:type="dxa"/>
            <w:shd w:val="clear" w:color="auto" w:fill="B5C0D8"/>
          </w:tcPr>
          <w:p w14:paraId="380DBCEA"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7</w:t>
            </w:r>
            <w:r w:rsidRPr="00C87D35">
              <w:rPr>
                <w:rFonts w:ascii="Times New Roman" w:hAnsi="Times New Roman"/>
                <w:b/>
                <w:szCs w:val="24"/>
                <w:lang w:val="hr-HR"/>
              </w:rPr>
              <w:t>.</w:t>
            </w:r>
          </w:p>
        </w:tc>
      </w:tr>
      <w:tr w:rsidR="00AB2B11" w:rsidRPr="00C87D35" w14:paraId="484224D3" w14:textId="77777777" w:rsidTr="00E10F27">
        <w:tc>
          <w:tcPr>
            <w:tcW w:w="3209" w:type="dxa"/>
            <w:shd w:val="clear" w:color="auto" w:fill="auto"/>
          </w:tcPr>
          <w:p w14:paraId="025EDA96"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w:t>
            </w:r>
            <w:r w:rsidR="00AB2B11" w:rsidRPr="00C87D35">
              <w:rPr>
                <w:rFonts w:ascii="Times New Roman" w:hAnsi="Times New Roman"/>
                <w:szCs w:val="24"/>
                <w:lang w:val="hr-HR"/>
              </w:rPr>
              <w:t>.</w:t>
            </w:r>
            <w:r>
              <w:rPr>
                <w:rFonts w:ascii="Times New Roman" w:hAnsi="Times New Roman"/>
                <w:szCs w:val="24"/>
                <w:lang w:val="hr-HR"/>
              </w:rPr>
              <w:t>5</w:t>
            </w:r>
            <w:r w:rsidR="00AB2B11" w:rsidRPr="00C87D35">
              <w:rPr>
                <w:rFonts w:ascii="Times New Roman" w:hAnsi="Times New Roman"/>
                <w:szCs w:val="24"/>
                <w:lang w:val="hr-HR"/>
              </w:rPr>
              <w:t>00,00</w:t>
            </w:r>
          </w:p>
        </w:tc>
        <w:tc>
          <w:tcPr>
            <w:tcW w:w="3210" w:type="dxa"/>
            <w:shd w:val="clear" w:color="auto" w:fill="auto"/>
          </w:tcPr>
          <w:p w14:paraId="0BF46166"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w:t>
            </w:r>
            <w:r w:rsidR="00AB2B11" w:rsidRPr="00C87D35">
              <w:rPr>
                <w:rFonts w:ascii="Times New Roman" w:hAnsi="Times New Roman"/>
                <w:szCs w:val="24"/>
                <w:lang w:val="hr-HR"/>
              </w:rPr>
              <w:t>.</w:t>
            </w:r>
            <w:r>
              <w:rPr>
                <w:rFonts w:ascii="Times New Roman" w:hAnsi="Times New Roman"/>
                <w:szCs w:val="24"/>
                <w:lang w:val="hr-HR"/>
              </w:rPr>
              <w:t>5</w:t>
            </w:r>
            <w:r w:rsidR="00AB2B11" w:rsidRPr="00C87D35">
              <w:rPr>
                <w:rFonts w:ascii="Times New Roman" w:hAnsi="Times New Roman"/>
                <w:szCs w:val="24"/>
                <w:lang w:val="hr-HR"/>
              </w:rPr>
              <w:t>00,00</w:t>
            </w:r>
          </w:p>
        </w:tc>
        <w:tc>
          <w:tcPr>
            <w:tcW w:w="3210" w:type="dxa"/>
            <w:shd w:val="clear" w:color="auto" w:fill="auto"/>
          </w:tcPr>
          <w:p w14:paraId="3949334F"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w:t>
            </w:r>
            <w:r w:rsidR="00AB2B11" w:rsidRPr="00C87D35">
              <w:rPr>
                <w:rFonts w:ascii="Times New Roman" w:hAnsi="Times New Roman"/>
                <w:szCs w:val="24"/>
                <w:lang w:val="hr-HR"/>
              </w:rPr>
              <w:t>.</w:t>
            </w:r>
            <w:r>
              <w:rPr>
                <w:rFonts w:ascii="Times New Roman" w:hAnsi="Times New Roman"/>
                <w:szCs w:val="24"/>
                <w:lang w:val="hr-HR"/>
              </w:rPr>
              <w:t>5</w:t>
            </w:r>
            <w:r w:rsidR="00AB2B11" w:rsidRPr="00C87D35">
              <w:rPr>
                <w:rFonts w:ascii="Times New Roman" w:hAnsi="Times New Roman"/>
                <w:szCs w:val="24"/>
                <w:lang w:val="hr-HR"/>
              </w:rPr>
              <w:t>00,00</w:t>
            </w:r>
          </w:p>
        </w:tc>
      </w:tr>
    </w:tbl>
    <w:p w14:paraId="2C8B9316" w14:textId="77777777" w:rsidR="00AB2B11" w:rsidRDefault="00AB2B11" w:rsidP="00AB2B11">
      <w:pPr>
        <w:rPr>
          <w:rFonts w:ascii="Times New Roman" w:hAnsi="Times New Roman"/>
          <w:b/>
          <w:szCs w:val="24"/>
          <w:lang w:val="hr-HR"/>
        </w:rPr>
      </w:pPr>
    </w:p>
    <w:p w14:paraId="01968412" w14:textId="77777777" w:rsidR="00AB2B11" w:rsidRPr="00F72538" w:rsidRDefault="00AB2B11" w:rsidP="00AB2B11">
      <w:pPr>
        <w:spacing w:after="120" w:line="259" w:lineRule="auto"/>
        <w:rPr>
          <w:rFonts w:ascii="Times New Roman" w:hAnsi="Times New Roman"/>
          <w:b/>
          <w:szCs w:val="24"/>
          <w:lang w:val="hr-HR"/>
        </w:rPr>
      </w:pPr>
      <w:r w:rsidRPr="00F72538">
        <w:rPr>
          <w:rFonts w:ascii="Times New Roman" w:hAnsi="Times New Roman"/>
          <w:b/>
          <w:szCs w:val="24"/>
          <w:lang w:val="hr-HR"/>
        </w:rPr>
        <w:t>CILJ PROGRAMA:</w:t>
      </w:r>
    </w:p>
    <w:p w14:paraId="06554830" w14:textId="77777777" w:rsidR="00AB2B11" w:rsidRPr="00F72538" w:rsidRDefault="00AB2B11" w:rsidP="00AB2B11">
      <w:pPr>
        <w:pStyle w:val="ListParagraph"/>
        <w:numPr>
          <w:ilvl w:val="0"/>
          <w:numId w:val="22"/>
        </w:numPr>
        <w:spacing w:after="120" w:line="259" w:lineRule="auto"/>
        <w:ind w:left="714" w:hanging="357"/>
        <w:jc w:val="both"/>
        <w:rPr>
          <w:rFonts w:ascii="Times New Roman" w:hAnsi="Times New Roman"/>
          <w:lang w:val="hr-HR"/>
        </w:rPr>
      </w:pPr>
      <w:r w:rsidRPr="00F72538">
        <w:rPr>
          <w:rFonts w:ascii="Times New Roman" w:hAnsi="Times New Roman"/>
          <w:lang w:val="hr-HR"/>
        </w:rPr>
        <w:t>edukacija zdravstvenih djelatnika i primjena novih tehnologija,</w:t>
      </w:r>
    </w:p>
    <w:p w14:paraId="10BEFBE9" w14:textId="77777777" w:rsidR="00AB2B11" w:rsidRPr="00F72538" w:rsidRDefault="00AB2B11" w:rsidP="00AB2B11">
      <w:pPr>
        <w:pStyle w:val="ListParagraph"/>
        <w:numPr>
          <w:ilvl w:val="0"/>
          <w:numId w:val="22"/>
        </w:numPr>
        <w:spacing w:after="120" w:line="259" w:lineRule="auto"/>
        <w:ind w:left="714" w:hanging="357"/>
        <w:jc w:val="both"/>
        <w:rPr>
          <w:rFonts w:ascii="Times New Roman" w:hAnsi="Times New Roman"/>
          <w:lang w:val="hr-HR"/>
        </w:rPr>
      </w:pPr>
      <w:r w:rsidRPr="00F72538">
        <w:rPr>
          <w:rFonts w:ascii="Times New Roman" w:hAnsi="Times New Roman"/>
          <w:lang w:val="hr-HR"/>
        </w:rPr>
        <w:t>smanjiti broj novooboljelih osoba ili smanjiti posljedice na već oboljele,</w:t>
      </w:r>
    </w:p>
    <w:p w14:paraId="09D2C789" w14:textId="77777777" w:rsidR="00AB2B11" w:rsidRPr="00F72538" w:rsidRDefault="00AB2B11" w:rsidP="00AB2B11">
      <w:pPr>
        <w:pStyle w:val="ListParagraph"/>
        <w:numPr>
          <w:ilvl w:val="0"/>
          <w:numId w:val="22"/>
        </w:numPr>
        <w:spacing w:after="120" w:line="259" w:lineRule="auto"/>
        <w:ind w:left="714" w:hanging="357"/>
        <w:jc w:val="both"/>
        <w:rPr>
          <w:rFonts w:ascii="Times New Roman" w:hAnsi="Times New Roman"/>
          <w:lang w:val="hr-HR"/>
        </w:rPr>
      </w:pPr>
      <w:r w:rsidRPr="00F72538">
        <w:rPr>
          <w:rFonts w:ascii="Times New Roman" w:hAnsi="Times New Roman"/>
          <w:lang w:val="hr-HR"/>
        </w:rPr>
        <w:t>smanjiti tegobe teško bolesnim i umirućim pacijentima,</w:t>
      </w:r>
    </w:p>
    <w:p w14:paraId="763D9B94" w14:textId="77777777" w:rsidR="00AB2B11" w:rsidRPr="00F72538" w:rsidRDefault="00AB2B11" w:rsidP="00AB2B11">
      <w:pPr>
        <w:pStyle w:val="ListParagraph"/>
        <w:numPr>
          <w:ilvl w:val="0"/>
          <w:numId w:val="22"/>
        </w:numPr>
        <w:spacing w:after="120" w:line="259" w:lineRule="auto"/>
        <w:ind w:left="714" w:hanging="357"/>
        <w:jc w:val="both"/>
        <w:rPr>
          <w:rFonts w:ascii="Times New Roman" w:hAnsi="Times New Roman"/>
          <w:lang w:val="hr-HR"/>
        </w:rPr>
      </w:pPr>
      <w:r w:rsidRPr="00F72538">
        <w:rPr>
          <w:rFonts w:ascii="Times New Roman" w:hAnsi="Times New Roman"/>
          <w:lang w:val="hr-HR"/>
        </w:rPr>
        <w:t>prevencija određenih bolesti i razvijanje sv</w:t>
      </w:r>
      <w:r>
        <w:rPr>
          <w:rFonts w:ascii="Times New Roman" w:hAnsi="Times New Roman"/>
          <w:lang w:val="hr-HR"/>
        </w:rPr>
        <w:t>ijesti ljudi o uzrocima bolesti.</w:t>
      </w:r>
    </w:p>
    <w:p w14:paraId="348673BC" w14:textId="77777777" w:rsidR="00AB2B11" w:rsidRPr="00F72538" w:rsidRDefault="00AB2B11" w:rsidP="00AB2B11">
      <w:pPr>
        <w:spacing w:after="120" w:line="259" w:lineRule="auto"/>
        <w:rPr>
          <w:rFonts w:ascii="Times New Roman" w:hAnsi="Times New Roman"/>
          <w:b/>
          <w:szCs w:val="24"/>
          <w:lang w:val="hr-HR"/>
        </w:rPr>
      </w:pPr>
      <w:r w:rsidRPr="00F72538">
        <w:rPr>
          <w:rFonts w:ascii="Times New Roman" w:hAnsi="Times New Roman"/>
          <w:b/>
          <w:szCs w:val="24"/>
          <w:lang w:val="hr-HR"/>
        </w:rPr>
        <w:t>ZAKONSKE I DRUGE PRAVNE OSNOVE:</w:t>
      </w:r>
    </w:p>
    <w:p w14:paraId="40468AD5" w14:textId="21326952" w:rsidR="00052F6D" w:rsidRDefault="00AB2B11" w:rsidP="00052F6D">
      <w:pPr>
        <w:pStyle w:val="ListParagraph"/>
        <w:numPr>
          <w:ilvl w:val="0"/>
          <w:numId w:val="21"/>
        </w:numPr>
        <w:spacing w:line="259" w:lineRule="auto"/>
        <w:ind w:left="1077" w:hanging="357"/>
        <w:jc w:val="both"/>
        <w:rPr>
          <w:rFonts w:ascii="Times New Roman" w:hAnsi="Times New Roman"/>
          <w:szCs w:val="24"/>
          <w:lang w:val="hr-HR"/>
        </w:rPr>
      </w:pPr>
      <w:r w:rsidRPr="00AB2B11">
        <w:rPr>
          <w:rFonts w:ascii="Times New Roman" w:hAnsi="Times New Roman"/>
          <w:szCs w:val="24"/>
          <w:lang w:val="hr-HR"/>
        </w:rPr>
        <w:t xml:space="preserve">Zakon o zdravstvenoj zaštiti („Narodne novine, </w:t>
      </w:r>
      <w:bookmarkStart w:id="1" w:name="_Hlk150773878"/>
      <w:r w:rsidRPr="00AB2B11">
        <w:rPr>
          <w:rFonts w:ascii="Times New Roman" w:hAnsi="Times New Roman"/>
          <w:szCs w:val="24"/>
          <w:lang w:val="hr-HR"/>
        </w:rPr>
        <w:t xml:space="preserve">br. </w:t>
      </w:r>
      <w:r w:rsidRPr="00C87D35">
        <w:rPr>
          <w:rFonts w:ascii="Times New Roman" w:hAnsi="Times New Roman"/>
          <w:szCs w:val="24"/>
          <w:lang w:val="hr-HR"/>
        </w:rPr>
        <w:t>100/18, 125/19, 147/20, 119/22</w:t>
      </w:r>
      <w:r>
        <w:rPr>
          <w:rFonts w:ascii="Times New Roman" w:hAnsi="Times New Roman"/>
          <w:szCs w:val="24"/>
          <w:lang w:val="hr-HR"/>
        </w:rPr>
        <w:t>, 156/22, 33/23</w:t>
      </w:r>
      <w:r w:rsidR="00241154">
        <w:rPr>
          <w:rFonts w:ascii="Times New Roman" w:hAnsi="Times New Roman"/>
          <w:szCs w:val="24"/>
          <w:lang w:val="hr-HR"/>
        </w:rPr>
        <w:t>, 36/24</w:t>
      </w:r>
      <w:r w:rsidRPr="00C87D35">
        <w:rPr>
          <w:rFonts w:ascii="Times New Roman" w:hAnsi="Times New Roman"/>
          <w:szCs w:val="24"/>
          <w:lang w:val="hr-HR"/>
        </w:rPr>
        <w:t>)</w:t>
      </w:r>
    </w:p>
    <w:p w14:paraId="25FF330D" w14:textId="63A516DE" w:rsidR="00052F6D" w:rsidRDefault="00052F6D" w:rsidP="00052F6D">
      <w:pPr>
        <w:pStyle w:val="ListParagraph"/>
        <w:spacing w:line="259" w:lineRule="auto"/>
        <w:ind w:left="1077"/>
        <w:jc w:val="both"/>
        <w:rPr>
          <w:rFonts w:ascii="Times New Roman" w:hAnsi="Times New Roman"/>
          <w:szCs w:val="24"/>
          <w:lang w:val="hr-HR"/>
        </w:rPr>
      </w:pPr>
    </w:p>
    <w:bookmarkEnd w:id="1"/>
    <w:p w14:paraId="33214BBA" w14:textId="0E776B85" w:rsidR="00052F6D" w:rsidRDefault="00052F6D" w:rsidP="00052F6D">
      <w:pPr>
        <w:spacing w:line="259" w:lineRule="auto"/>
        <w:jc w:val="both"/>
        <w:rPr>
          <w:rFonts w:ascii="Times New Roman" w:hAnsi="Times New Roman"/>
          <w:i/>
          <w:szCs w:val="24"/>
          <w:lang w:val="hr-HR"/>
        </w:rPr>
      </w:pPr>
      <w:r w:rsidRPr="00052F6D">
        <w:rPr>
          <w:rFonts w:ascii="Times New Roman" w:hAnsi="Times New Roman"/>
          <w:b/>
          <w:szCs w:val="24"/>
          <w:lang w:val="hr-HR"/>
        </w:rPr>
        <w:t xml:space="preserve">A000319 - </w:t>
      </w:r>
      <w:r w:rsidRPr="00052F6D">
        <w:rPr>
          <w:rFonts w:ascii="Times New Roman" w:hAnsi="Times New Roman"/>
          <w:i/>
          <w:szCs w:val="24"/>
          <w:lang w:val="hr-HR"/>
        </w:rPr>
        <w:t>„Za najveću vrijednost zdravstvenog sustava – liječnike i medicinsko osoblje“</w:t>
      </w:r>
    </w:p>
    <w:p w14:paraId="166488BD" w14:textId="77777777" w:rsidR="00052F6D" w:rsidRPr="00052F6D" w:rsidRDefault="00052F6D" w:rsidP="00052F6D">
      <w:pPr>
        <w:spacing w:line="259" w:lineRule="auto"/>
        <w:jc w:val="both"/>
        <w:rPr>
          <w:rFonts w:ascii="Times New Roman" w:hAnsi="Times New Roman"/>
          <w:i/>
          <w:szCs w:val="24"/>
          <w:lang w:val="hr-HR"/>
        </w:rPr>
      </w:pPr>
    </w:p>
    <w:p w14:paraId="1F62EBC0" w14:textId="29DE6FB6" w:rsidR="00052F6D" w:rsidRPr="00052F6D" w:rsidRDefault="00052F6D" w:rsidP="00052F6D">
      <w:pPr>
        <w:spacing w:line="259" w:lineRule="auto"/>
        <w:jc w:val="both"/>
        <w:rPr>
          <w:rFonts w:ascii="Times New Roman" w:hAnsi="Times New Roman"/>
          <w:szCs w:val="24"/>
          <w:lang w:val="hr-HR"/>
        </w:rPr>
      </w:pPr>
      <w:r w:rsidRPr="00052F6D">
        <w:rPr>
          <w:rFonts w:ascii="Times New Roman" w:hAnsi="Times New Roman"/>
          <w:szCs w:val="24"/>
          <w:lang w:val="hr-HR"/>
        </w:rPr>
        <w:t>Liječnici i medicinsko osoblje zaposleni u zdravstvenim ustanovama na području Bjelovarsko-bilogorske županije mogu ostvariti pravo na sljedeće subvencije:</w:t>
      </w:r>
    </w:p>
    <w:p w14:paraId="30FADBAC" w14:textId="06C0D695" w:rsidR="00052F6D" w:rsidRPr="00052F6D" w:rsidRDefault="00052F6D" w:rsidP="00052F6D">
      <w:pPr>
        <w:numPr>
          <w:ilvl w:val="0"/>
          <w:numId w:val="21"/>
        </w:numPr>
        <w:spacing w:line="259" w:lineRule="auto"/>
        <w:jc w:val="both"/>
        <w:rPr>
          <w:rFonts w:ascii="Times New Roman" w:hAnsi="Times New Roman"/>
          <w:szCs w:val="24"/>
          <w:lang w:val="hr-HR"/>
        </w:rPr>
      </w:pPr>
      <w:r w:rsidRPr="00052F6D">
        <w:rPr>
          <w:rFonts w:ascii="Times New Roman" w:hAnsi="Times New Roman"/>
          <w:szCs w:val="24"/>
          <w:lang w:val="hr-HR"/>
        </w:rPr>
        <w:t>subvencioniranje kamata na stambene kredite za potrebe stanovanja na području Bjelovarsko-bilogorske županije, za liječnike, magistre farmacije i magistre medicinske biokemije - do 2.650,00 eura</w:t>
      </w:r>
      <w:r>
        <w:rPr>
          <w:rFonts w:ascii="Times New Roman" w:hAnsi="Times New Roman"/>
          <w:szCs w:val="24"/>
          <w:lang w:val="hr-HR"/>
        </w:rPr>
        <w:t xml:space="preserve"> neto</w:t>
      </w:r>
      <w:r w:rsidRPr="00052F6D">
        <w:rPr>
          <w:rFonts w:ascii="Times New Roman" w:hAnsi="Times New Roman"/>
          <w:szCs w:val="24"/>
          <w:lang w:val="hr-HR"/>
        </w:rPr>
        <w:t xml:space="preserve"> godišnje,</w:t>
      </w:r>
    </w:p>
    <w:p w14:paraId="22CA34CC" w14:textId="091919D3" w:rsidR="00052F6D" w:rsidRPr="00052F6D" w:rsidRDefault="00052F6D" w:rsidP="00052F6D">
      <w:pPr>
        <w:numPr>
          <w:ilvl w:val="0"/>
          <w:numId w:val="21"/>
        </w:numPr>
        <w:spacing w:line="259" w:lineRule="auto"/>
        <w:jc w:val="both"/>
        <w:rPr>
          <w:rFonts w:ascii="Times New Roman" w:hAnsi="Times New Roman"/>
          <w:szCs w:val="24"/>
          <w:lang w:val="hr-HR"/>
        </w:rPr>
      </w:pPr>
      <w:r w:rsidRPr="00052F6D">
        <w:rPr>
          <w:rFonts w:ascii="Times New Roman" w:hAnsi="Times New Roman"/>
          <w:szCs w:val="24"/>
          <w:lang w:val="hr-HR"/>
        </w:rPr>
        <w:t xml:space="preserve">subvencioniranje troškova podstanarstva za liječnike, magistre farmacije i magistre medicinske biokemije koji nemaju riješeno stambeno pitanje na području Bjelovarsko-bilogorske županije - do 265,00 eura </w:t>
      </w:r>
      <w:r>
        <w:rPr>
          <w:rFonts w:ascii="Times New Roman" w:hAnsi="Times New Roman"/>
          <w:szCs w:val="24"/>
          <w:lang w:val="hr-HR"/>
        </w:rPr>
        <w:t xml:space="preserve">bruto </w:t>
      </w:r>
      <w:r w:rsidRPr="00052F6D">
        <w:rPr>
          <w:rFonts w:ascii="Times New Roman" w:hAnsi="Times New Roman"/>
          <w:szCs w:val="24"/>
          <w:lang w:val="hr-HR"/>
        </w:rPr>
        <w:t>mjesečno,</w:t>
      </w:r>
    </w:p>
    <w:p w14:paraId="42582B62" w14:textId="25CD2BD7" w:rsidR="00052F6D" w:rsidRDefault="00052F6D" w:rsidP="00052F6D">
      <w:pPr>
        <w:numPr>
          <w:ilvl w:val="0"/>
          <w:numId w:val="21"/>
        </w:numPr>
        <w:spacing w:line="259" w:lineRule="auto"/>
        <w:jc w:val="both"/>
        <w:rPr>
          <w:rFonts w:ascii="Times New Roman" w:hAnsi="Times New Roman"/>
          <w:szCs w:val="24"/>
          <w:lang w:val="hr-HR"/>
        </w:rPr>
      </w:pPr>
      <w:r w:rsidRPr="00052F6D">
        <w:rPr>
          <w:rFonts w:ascii="Times New Roman" w:hAnsi="Times New Roman"/>
          <w:szCs w:val="24"/>
          <w:lang w:val="hr-HR"/>
        </w:rPr>
        <w:t>subvencioniranje troškova stručnog usavršavanja i doškolovanja za liječnike i medicinsko osoblje, koji se školuju o vlastitom trošku, do 50% iznosa godišnje.</w:t>
      </w:r>
    </w:p>
    <w:p w14:paraId="4B179EF6" w14:textId="77777777" w:rsidR="00166461" w:rsidRDefault="00166461" w:rsidP="00166461">
      <w:pPr>
        <w:spacing w:line="259" w:lineRule="auto"/>
        <w:ind w:left="1080"/>
        <w:jc w:val="both"/>
        <w:rPr>
          <w:rFonts w:ascii="Times New Roman" w:hAnsi="Times New Roman"/>
          <w:szCs w:val="24"/>
          <w:lang w:val="hr-HR"/>
        </w:rPr>
      </w:pPr>
    </w:p>
    <w:p w14:paraId="53AC8D0F" w14:textId="77777777" w:rsidR="00052F6D" w:rsidRPr="00052F6D" w:rsidRDefault="00052F6D" w:rsidP="00052F6D">
      <w:pPr>
        <w:spacing w:line="259" w:lineRule="auto"/>
        <w:ind w:left="1080"/>
        <w:jc w:val="both"/>
        <w:rPr>
          <w:rFonts w:ascii="Times New Roman" w:hAnsi="Times New Roman"/>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052F6D" w:rsidRPr="00052F6D" w14:paraId="6FDDCD03" w14:textId="77777777" w:rsidTr="002A443F">
        <w:tc>
          <w:tcPr>
            <w:tcW w:w="3133" w:type="dxa"/>
            <w:shd w:val="clear" w:color="auto" w:fill="B5C0D8"/>
          </w:tcPr>
          <w:p w14:paraId="4B852E0F" w14:textId="32FC33D6" w:rsidR="00052F6D" w:rsidRPr="00052F6D" w:rsidRDefault="00052F6D" w:rsidP="00164F64">
            <w:pPr>
              <w:spacing w:line="259" w:lineRule="auto"/>
              <w:jc w:val="center"/>
              <w:rPr>
                <w:rFonts w:ascii="Times New Roman" w:hAnsi="Times New Roman"/>
                <w:b/>
                <w:szCs w:val="24"/>
                <w:lang w:val="hr-HR"/>
              </w:rPr>
            </w:pPr>
            <w:r w:rsidRPr="00052F6D">
              <w:rPr>
                <w:rFonts w:ascii="Times New Roman" w:hAnsi="Times New Roman"/>
                <w:b/>
                <w:szCs w:val="24"/>
                <w:lang w:val="hr-HR"/>
              </w:rPr>
              <w:lastRenderedPageBreak/>
              <w:t>202</w:t>
            </w:r>
            <w:r>
              <w:rPr>
                <w:rFonts w:ascii="Times New Roman" w:hAnsi="Times New Roman"/>
                <w:b/>
                <w:szCs w:val="24"/>
                <w:lang w:val="hr-HR"/>
              </w:rPr>
              <w:t>5</w:t>
            </w:r>
            <w:r w:rsidRPr="00052F6D">
              <w:rPr>
                <w:rFonts w:ascii="Times New Roman" w:hAnsi="Times New Roman"/>
                <w:b/>
                <w:szCs w:val="24"/>
                <w:lang w:val="hr-HR"/>
              </w:rPr>
              <w:t>.</w:t>
            </w:r>
          </w:p>
        </w:tc>
        <w:tc>
          <w:tcPr>
            <w:tcW w:w="3135" w:type="dxa"/>
            <w:shd w:val="clear" w:color="auto" w:fill="B5C0D8"/>
          </w:tcPr>
          <w:p w14:paraId="4F44DF06" w14:textId="6A3B643B" w:rsidR="00052F6D" w:rsidRPr="00052F6D" w:rsidRDefault="00052F6D" w:rsidP="00164F64">
            <w:pPr>
              <w:spacing w:line="259" w:lineRule="auto"/>
              <w:jc w:val="center"/>
              <w:rPr>
                <w:rFonts w:ascii="Times New Roman" w:hAnsi="Times New Roman"/>
                <w:b/>
                <w:szCs w:val="24"/>
                <w:lang w:val="hr-HR"/>
              </w:rPr>
            </w:pPr>
            <w:r w:rsidRPr="00052F6D">
              <w:rPr>
                <w:rFonts w:ascii="Times New Roman" w:hAnsi="Times New Roman"/>
                <w:b/>
                <w:szCs w:val="24"/>
                <w:lang w:val="hr-HR"/>
              </w:rPr>
              <w:t>202</w:t>
            </w:r>
            <w:r>
              <w:rPr>
                <w:rFonts w:ascii="Times New Roman" w:hAnsi="Times New Roman"/>
                <w:b/>
                <w:szCs w:val="24"/>
                <w:lang w:val="hr-HR"/>
              </w:rPr>
              <w:t>6</w:t>
            </w:r>
            <w:r w:rsidRPr="00052F6D">
              <w:rPr>
                <w:rFonts w:ascii="Times New Roman" w:hAnsi="Times New Roman"/>
                <w:b/>
                <w:szCs w:val="24"/>
                <w:lang w:val="hr-HR"/>
              </w:rPr>
              <w:t>.</w:t>
            </w:r>
          </w:p>
        </w:tc>
        <w:tc>
          <w:tcPr>
            <w:tcW w:w="3135" w:type="dxa"/>
            <w:shd w:val="clear" w:color="auto" w:fill="B5C0D8"/>
          </w:tcPr>
          <w:p w14:paraId="202CC066" w14:textId="0D3A607A" w:rsidR="00052F6D" w:rsidRPr="00052F6D" w:rsidRDefault="00052F6D" w:rsidP="00164F64">
            <w:pPr>
              <w:spacing w:line="259" w:lineRule="auto"/>
              <w:jc w:val="center"/>
              <w:rPr>
                <w:rFonts w:ascii="Times New Roman" w:hAnsi="Times New Roman"/>
                <w:b/>
                <w:szCs w:val="24"/>
                <w:lang w:val="hr-HR"/>
              </w:rPr>
            </w:pPr>
            <w:r w:rsidRPr="00052F6D">
              <w:rPr>
                <w:rFonts w:ascii="Times New Roman" w:hAnsi="Times New Roman"/>
                <w:b/>
                <w:szCs w:val="24"/>
                <w:lang w:val="hr-HR"/>
              </w:rPr>
              <w:t>202</w:t>
            </w:r>
            <w:r>
              <w:rPr>
                <w:rFonts w:ascii="Times New Roman" w:hAnsi="Times New Roman"/>
                <w:b/>
                <w:szCs w:val="24"/>
                <w:lang w:val="hr-HR"/>
              </w:rPr>
              <w:t>7</w:t>
            </w:r>
            <w:r w:rsidRPr="00052F6D">
              <w:rPr>
                <w:rFonts w:ascii="Times New Roman" w:hAnsi="Times New Roman"/>
                <w:b/>
                <w:szCs w:val="24"/>
                <w:lang w:val="hr-HR"/>
              </w:rPr>
              <w:t>.</w:t>
            </w:r>
          </w:p>
        </w:tc>
      </w:tr>
      <w:tr w:rsidR="00052F6D" w:rsidRPr="00052F6D" w14:paraId="4EFBDAD7" w14:textId="77777777" w:rsidTr="002A443F">
        <w:tc>
          <w:tcPr>
            <w:tcW w:w="3133" w:type="dxa"/>
            <w:shd w:val="clear" w:color="auto" w:fill="auto"/>
          </w:tcPr>
          <w:p w14:paraId="2B0EE2A1" w14:textId="5BC9D4C7" w:rsidR="00052F6D" w:rsidRPr="00052F6D" w:rsidRDefault="00052F6D" w:rsidP="00164F64">
            <w:pPr>
              <w:spacing w:line="259" w:lineRule="auto"/>
              <w:jc w:val="center"/>
              <w:rPr>
                <w:rFonts w:ascii="Times New Roman" w:hAnsi="Times New Roman"/>
                <w:szCs w:val="24"/>
                <w:lang w:val="hr-HR"/>
              </w:rPr>
            </w:pPr>
            <w:r>
              <w:rPr>
                <w:rFonts w:ascii="Times New Roman" w:hAnsi="Times New Roman"/>
                <w:szCs w:val="24"/>
                <w:lang w:val="hr-HR"/>
              </w:rPr>
              <w:t>23</w:t>
            </w:r>
            <w:r w:rsidRPr="00052F6D">
              <w:rPr>
                <w:rFonts w:ascii="Times New Roman" w:hAnsi="Times New Roman"/>
                <w:szCs w:val="24"/>
                <w:lang w:val="hr-HR"/>
              </w:rPr>
              <w:t>5.000,00</w:t>
            </w:r>
          </w:p>
        </w:tc>
        <w:tc>
          <w:tcPr>
            <w:tcW w:w="3135" w:type="dxa"/>
            <w:shd w:val="clear" w:color="auto" w:fill="auto"/>
          </w:tcPr>
          <w:p w14:paraId="7518FBBF" w14:textId="1D7C3661" w:rsidR="00052F6D" w:rsidRPr="00052F6D" w:rsidRDefault="00052F6D" w:rsidP="00164F64">
            <w:pPr>
              <w:spacing w:line="259" w:lineRule="auto"/>
              <w:jc w:val="center"/>
              <w:rPr>
                <w:rFonts w:ascii="Times New Roman" w:hAnsi="Times New Roman"/>
                <w:szCs w:val="24"/>
                <w:lang w:val="hr-HR"/>
              </w:rPr>
            </w:pPr>
            <w:r>
              <w:rPr>
                <w:rFonts w:ascii="Times New Roman" w:hAnsi="Times New Roman"/>
                <w:szCs w:val="24"/>
                <w:lang w:val="hr-HR"/>
              </w:rPr>
              <w:t>23</w:t>
            </w:r>
            <w:r w:rsidRPr="00052F6D">
              <w:rPr>
                <w:rFonts w:ascii="Times New Roman" w:hAnsi="Times New Roman"/>
                <w:szCs w:val="24"/>
                <w:lang w:val="hr-HR"/>
              </w:rPr>
              <w:t>5.000,00</w:t>
            </w:r>
          </w:p>
        </w:tc>
        <w:tc>
          <w:tcPr>
            <w:tcW w:w="3135" w:type="dxa"/>
            <w:shd w:val="clear" w:color="auto" w:fill="auto"/>
          </w:tcPr>
          <w:p w14:paraId="5A7ED69B" w14:textId="13DCC8A0" w:rsidR="00052F6D" w:rsidRPr="00052F6D" w:rsidRDefault="00052F6D" w:rsidP="00164F64">
            <w:pPr>
              <w:spacing w:line="259" w:lineRule="auto"/>
              <w:jc w:val="center"/>
              <w:rPr>
                <w:rFonts w:ascii="Times New Roman" w:hAnsi="Times New Roman"/>
                <w:szCs w:val="24"/>
                <w:lang w:val="hr-HR"/>
              </w:rPr>
            </w:pPr>
            <w:r>
              <w:rPr>
                <w:rFonts w:ascii="Times New Roman" w:hAnsi="Times New Roman"/>
                <w:szCs w:val="24"/>
                <w:lang w:val="hr-HR"/>
              </w:rPr>
              <w:t>23</w:t>
            </w:r>
            <w:r w:rsidRPr="00052F6D">
              <w:rPr>
                <w:rFonts w:ascii="Times New Roman" w:hAnsi="Times New Roman"/>
                <w:szCs w:val="24"/>
                <w:lang w:val="hr-HR"/>
              </w:rPr>
              <w:t>5.000,00</w:t>
            </w:r>
          </w:p>
        </w:tc>
      </w:tr>
    </w:tbl>
    <w:p w14:paraId="2F073E7A" w14:textId="77777777" w:rsidR="00052F6D" w:rsidRPr="00052F6D" w:rsidRDefault="00052F6D" w:rsidP="00052F6D">
      <w:pPr>
        <w:spacing w:line="259" w:lineRule="auto"/>
        <w:jc w:val="both"/>
        <w:rPr>
          <w:rFonts w:ascii="Times New Roman" w:hAnsi="Times New Roman"/>
          <w:b/>
          <w:szCs w:val="24"/>
          <w:lang w:val="hr-HR"/>
        </w:rPr>
      </w:pPr>
    </w:p>
    <w:p w14:paraId="43F49607" w14:textId="77777777" w:rsidR="00052F6D" w:rsidRPr="00052F6D" w:rsidRDefault="00052F6D" w:rsidP="00052F6D">
      <w:pPr>
        <w:spacing w:line="259" w:lineRule="auto"/>
        <w:jc w:val="both"/>
        <w:rPr>
          <w:rFonts w:ascii="Times New Roman" w:hAnsi="Times New Roman"/>
          <w:b/>
          <w:szCs w:val="24"/>
          <w:lang w:val="hr-HR"/>
        </w:rPr>
      </w:pPr>
      <w:r w:rsidRPr="00052F6D">
        <w:rPr>
          <w:rFonts w:ascii="Times New Roman" w:hAnsi="Times New Roman"/>
          <w:b/>
          <w:szCs w:val="24"/>
          <w:lang w:val="hr-HR"/>
        </w:rPr>
        <w:t>CILJ PROGRAMA:</w:t>
      </w:r>
    </w:p>
    <w:p w14:paraId="192C5DDE" w14:textId="77777777" w:rsidR="00052F6D" w:rsidRPr="00052F6D" w:rsidRDefault="00052F6D" w:rsidP="00052F6D">
      <w:pPr>
        <w:numPr>
          <w:ilvl w:val="0"/>
          <w:numId w:val="22"/>
        </w:numPr>
        <w:spacing w:line="259" w:lineRule="auto"/>
        <w:jc w:val="both"/>
        <w:rPr>
          <w:rFonts w:ascii="Times New Roman" w:hAnsi="Times New Roman"/>
          <w:szCs w:val="24"/>
          <w:lang w:val="hr-HR"/>
        </w:rPr>
      </w:pPr>
      <w:r w:rsidRPr="00052F6D">
        <w:rPr>
          <w:rFonts w:ascii="Times New Roman" w:hAnsi="Times New Roman"/>
          <w:szCs w:val="24"/>
          <w:lang w:val="hr-HR"/>
        </w:rPr>
        <w:t>zadovoljiti potrebe za zdravstvenim djelatnicima,</w:t>
      </w:r>
    </w:p>
    <w:p w14:paraId="5619C086" w14:textId="12B5B843" w:rsidR="00052F6D" w:rsidRPr="00052F6D" w:rsidRDefault="00052F6D" w:rsidP="00052F6D">
      <w:pPr>
        <w:numPr>
          <w:ilvl w:val="0"/>
          <w:numId w:val="22"/>
        </w:numPr>
        <w:spacing w:line="259" w:lineRule="auto"/>
        <w:jc w:val="both"/>
        <w:rPr>
          <w:rFonts w:ascii="Times New Roman" w:hAnsi="Times New Roman"/>
          <w:szCs w:val="24"/>
          <w:lang w:val="hr-HR"/>
        </w:rPr>
      </w:pPr>
      <w:r w:rsidRPr="00052F6D">
        <w:rPr>
          <w:rFonts w:ascii="Times New Roman" w:hAnsi="Times New Roman"/>
          <w:szCs w:val="24"/>
          <w:lang w:val="hr-HR"/>
        </w:rPr>
        <w:t>osigurati stanovnicima BBŽ</w:t>
      </w:r>
      <w:r>
        <w:rPr>
          <w:rFonts w:ascii="Times New Roman" w:hAnsi="Times New Roman"/>
          <w:szCs w:val="24"/>
          <w:lang w:val="hr-HR"/>
        </w:rPr>
        <w:t xml:space="preserve"> </w:t>
      </w:r>
      <w:r w:rsidRPr="00052F6D">
        <w:rPr>
          <w:rFonts w:ascii="Times New Roman" w:hAnsi="Times New Roman"/>
          <w:szCs w:val="24"/>
          <w:lang w:val="hr-HR"/>
        </w:rPr>
        <w:t>na svim područjima jednaku zdravstvenu skrb.</w:t>
      </w:r>
    </w:p>
    <w:p w14:paraId="34FBBB55" w14:textId="77777777" w:rsidR="00052F6D" w:rsidRPr="00052F6D" w:rsidRDefault="00052F6D" w:rsidP="00052F6D">
      <w:pPr>
        <w:spacing w:line="259" w:lineRule="auto"/>
        <w:jc w:val="both"/>
        <w:rPr>
          <w:rFonts w:ascii="Times New Roman" w:hAnsi="Times New Roman"/>
          <w:szCs w:val="24"/>
          <w:lang w:val="hr-HR"/>
        </w:rPr>
      </w:pPr>
    </w:p>
    <w:p w14:paraId="384E7FE0" w14:textId="77777777" w:rsidR="00052F6D" w:rsidRPr="00052F6D" w:rsidRDefault="00052F6D" w:rsidP="00052F6D">
      <w:pPr>
        <w:spacing w:line="259" w:lineRule="auto"/>
        <w:jc w:val="both"/>
        <w:rPr>
          <w:rFonts w:ascii="Times New Roman" w:hAnsi="Times New Roman"/>
          <w:b/>
          <w:szCs w:val="24"/>
          <w:lang w:val="hr-HR"/>
        </w:rPr>
      </w:pPr>
      <w:r w:rsidRPr="00052F6D">
        <w:rPr>
          <w:rFonts w:ascii="Times New Roman" w:hAnsi="Times New Roman"/>
          <w:b/>
          <w:szCs w:val="24"/>
          <w:lang w:val="hr-HR"/>
        </w:rPr>
        <w:t>ZAKONSKE I DRUGE PRAVNE OSNOVE:</w:t>
      </w:r>
    </w:p>
    <w:p w14:paraId="368C7F9B" w14:textId="77777777" w:rsidR="00052F6D" w:rsidRPr="00052F6D" w:rsidRDefault="00052F6D" w:rsidP="00052F6D">
      <w:pPr>
        <w:numPr>
          <w:ilvl w:val="0"/>
          <w:numId w:val="21"/>
        </w:numPr>
        <w:spacing w:line="259" w:lineRule="auto"/>
        <w:jc w:val="both"/>
        <w:rPr>
          <w:rFonts w:ascii="Times New Roman" w:hAnsi="Times New Roman"/>
          <w:szCs w:val="24"/>
          <w:lang w:val="hr-HR"/>
        </w:rPr>
      </w:pPr>
      <w:r w:rsidRPr="00052F6D">
        <w:rPr>
          <w:rFonts w:ascii="Times New Roman" w:hAnsi="Times New Roman"/>
          <w:szCs w:val="24"/>
          <w:lang w:val="hr-HR"/>
        </w:rPr>
        <w:t>Zakon o zdravstvenoj zaštiti („Narodne novine, br. br. 100/18, 125/19, 147/20, 119/22, 156/22, 33/23)</w:t>
      </w:r>
    </w:p>
    <w:p w14:paraId="3BA430D0" w14:textId="3972A711" w:rsidR="0058193F" w:rsidRPr="0058193F" w:rsidRDefault="00052F6D" w:rsidP="0058193F">
      <w:pPr>
        <w:pStyle w:val="ListParagraph"/>
        <w:numPr>
          <w:ilvl w:val="0"/>
          <w:numId w:val="21"/>
        </w:numPr>
        <w:spacing w:line="259" w:lineRule="auto"/>
        <w:jc w:val="both"/>
        <w:rPr>
          <w:rFonts w:ascii="Times New Roman" w:hAnsi="Times New Roman"/>
          <w:lang w:val="hr-HR"/>
        </w:rPr>
      </w:pPr>
      <w:r w:rsidRPr="00052F6D">
        <w:rPr>
          <w:rFonts w:ascii="Times New Roman" w:hAnsi="Times New Roman"/>
          <w:szCs w:val="24"/>
          <w:lang w:val="hr-HR"/>
        </w:rPr>
        <w:t>Pravilnik o utvrđivanju kriterija i postupka za dodjelu subvencija zdravstvenim radnicima zaposlenima u zdravstvenim ustanovama kojima je osnivač Bjelovarsko-bilogorska županija</w:t>
      </w:r>
      <w:r w:rsidR="0058193F">
        <w:rPr>
          <w:rFonts w:ascii="Times New Roman" w:hAnsi="Times New Roman"/>
          <w:szCs w:val="24"/>
          <w:lang w:val="hr-HR"/>
        </w:rPr>
        <w:t xml:space="preserve"> i </w:t>
      </w:r>
      <w:r w:rsidR="0058193F" w:rsidRPr="00B6163D">
        <w:rPr>
          <w:rFonts w:ascii="Times New Roman" w:hAnsi="Times New Roman"/>
          <w:lang w:val="hr-HR"/>
        </w:rPr>
        <w:t>Pravilnik o izmjenama i dopunama Pravilnik</w:t>
      </w:r>
      <w:r w:rsidR="0058193F">
        <w:rPr>
          <w:rFonts w:ascii="Times New Roman" w:hAnsi="Times New Roman"/>
          <w:lang w:val="hr-HR"/>
        </w:rPr>
        <w:t xml:space="preserve">a </w:t>
      </w:r>
      <w:r w:rsidR="0058193F" w:rsidRPr="00B6163D">
        <w:rPr>
          <w:rFonts w:ascii="Times New Roman" w:hAnsi="Times New Roman"/>
          <w:lang w:val="hr-HR"/>
        </w:rPr>
        <w:t>o utvrđivanju kriterija i postupka za dodjelu subvencija zdravstvenim radnicima</w:t>
      </w:r>
      <w:r w:rsidR="0058193F">
        <w:rPr>
          <w:rFonts w:ascii="Times New Roman" w:hAnsi="Times New Roman"/>
          <w:lang w:val="hr-HR"/>
        </w:rPr>
        <w:t xml:space="preserve"> </w:t>
      </w:r>
      <w:r w:rsidR="0058193F" w:rsidRPr="00B6163D">
        <w:rPr>
          <w:rFonts w:ascii="Times New Roman" w:hAnsi="Times New Roman"/>
          <w:lang w:val="hr-HR"/>
        </w:rPr>
        <w:t>zaposlenima u zdravstvenim ustanovama kojima je osnivač Bjelovarsko–bilogorska županija</w:t>
      </w:r>
    </w:p>
    <w:p w14:paraId="5B54E068" w14:textId="77777777" w:rsidR="00AB2B11" w:rsidRDefault="00AB2B11" w:rsidP="00B4418E">
      <w:pPr>
        <w:spacing w:line="259" w:lineRule="auto"/>
        <w:jc w:val="both"/>
        <w:rPr>
          <w:rFonts w:ascii="Times New Roman" w:hAnsi="Times New Roman"/>
          <w:szCs w:val="24"/>
          <w:lang w:val="hr-HR"/>
        </w:rPr>
      </w:pPr>
    </w:p>
    <w:p w14:paraId="6231D3D1" w14:textId="77777777" w:rsidR="00AB2B11" w:rsidRPr="00C87D35" w:rsidRDefault="00AB2B11" w:rsidP="00AB2B11">
      <w:pPr>
        <w:spacing w:after="120" w:line="259" w:lineRule="auto"/>
        <w:rPr>
          <w:rFonts w:ascii="Times New Roman" w:hAnsi="Times New Roman"/>
          <w:b/>
          <w:szCs w:val="24"/>
          <w:lang w:val="hr-HR"/>
        </w:rPr>
      </w:pPr>
      <w:r w:rsidRPr="00C87D35">
        <w:rPr>
          <w:rFonts w:ascii="Times New Roman" w:hAnsi="Times New Roman"/>
          <w:b/>
          <w:szCs w:val="24"/>
          <w:lang w:val="hr-HR"/>
        </w:rPr>
        <w:t xml:space="preserve">A000373 – </w:t>
      </w:r>
      <w:r w:rsidRPr="00C87D35">
        <w:rPr>
          <w:rFonts w:ascii="Times New Roman" w:hAnsi="Times New Roman"/>
          <w:i/>
          <w:szCs w:val="24"/>
          <w:lang w:val="hr-HR"/>
        </w:rPr>
        <w:t>Sufinanciranje redovne djelatnosti zdravstva (iznad standarda)</w:t>
      </w:r>
    </w:p>
    <w:p w14:paraId="2C97D131" w14:textId="77777777" w:rsidR="00AB2B11" w:rsidRPr="00C87D35" w:rsidRDefault="00AB2B11" w:rsidP="00AB2B11">
      <w:pPr>
        <w:spacing w:after="120" w:line="259" w:lineRule="auto"/>
        <w:rPr>
          <w:rFonts w:ascii="Times New Roman" w:hAnsi="Times New Roman"/>
          <w:szCs w:val="24"/>
          <w:lang w:val="hr-HR"/>
        </w:rPr>
      </w:pPr>
      <w:r w:rsidRPr="00C87D35">
        <w:rPr>
          <w:rFonts w:ascii="Times New Roman" w:hAnsi="Times New Roman"/>
          <w:szCs w:val="24"/>
          <w:lang w:val="hr-HR"/>
        </w:rPr>
        <w:t xml:space="preserve">Ovom aktivnošću planirana su sredstva kojima se omogućuje redovan rad zdravstvenih ustanova, sukladno njihovim potrebama.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3121"/>
        <w:gridCol w:w="3121"/>
      </w:tblGrid>
      <w:tr w:rsidR="00AB2B11" w:rsidRPr="00C87D35" w14:paraId="2D62920A" w14:textId="77777777" w:rsidTr="00E10F27">
        <w:tc>
          <w:tcPr>
            <w:tcW w:w="3237" w:type="dxa"/>
            <w:shd w:val="clear" w:color="auto" w:fill="B5C0D8"/>
          </w:tcPr>
          <w:p w14:paraId="57411D97"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bookmarkStart w:id="2" w:name="_Hlk88742909"/>
            <w:r w:rsidRPr="00C87D35">
              <w:rPr>
                <w:rFonts w:ascii="Times New Roman" w:hAnsi="Times New Roman"/>
                <w:b/>
                <w:szCs w:val="24"/>
                <w:lang w:val="hr-HR"/>
              </w:rPr>
              <w:t>202</w:t>
            </w:r>
            <w:r w:rsidR="00241154">
              <w:rPr>
                <w:rFonts w:ascii="Times New Roman" w:hAnsi="Times New Roman"/>
                <w:b/>
                <w:szCs w:val="24"/>
                <w:lang w:val="hr-HR"/>
              </w:rPr>
              <w:t>5</w:t>
            </w:r>
            <w:r w:rsidRPr="00C87D35">
              <w:rPr>
                <w:rFonts w:ascii="Times New Roman" w:hAnsi="Times New Roman"/>
                <w:b/>
                <w:szCs w:val="24"/>
                <w:lang w:val="hr-HR"/>
              </w:rPr>
              <w:t>.</w:t>
            </w:r>
          </w:p>
        </w:tc>
        <w:tc>
          <w:tcPr>
            <w:tcW w:w="3196" w:type="dxa"/>
            <w:shd w:val="clear" w:color="auto" w:fill="B5C0D8"/>
          </w:tcPr>
          <w:p w14:paraId="78190D0F"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6</w:t>
            </w:r>
            <w:r w:rsidRPr="00C87D35">
              <w:rPr>
                <w:rFonts w:ascii="Times New Roman" w:hAnsi="Times New Roman"/>
                <w:b/>
                <w:szCs w:val="24"/>
                <w:lang w:val="hr-HR"/>
              </w:rPr>
              <w:t>.</w:t>
            </w:r>
          </w:p>
        </w:tc>
        <w:tc>
          <w:tcPr>
            <w:tcW w:w="3196" w:type="dxa"/>
            <w:shd w:val="clear" w:color="auto" w:fill="B5C0D8"/>
          </w:tcPr>
          <w:p w14:paraId="7416E52B"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7</w:t>
            </w:r>
            <w:r w:rsidRPr="00C87D35">
              <w:rPr>
                <w:rFonts w:ascii="Times New Roman" w:hAnsi="Times New Roman"/>
                <w:b/>
                <w:szCs w:val="24"/>
                <w:lang w:val="hr-HR"/>
              </w:rPr>
              <w:t>.</w:t>
            </w:r>
          </w:p>
        </w:tc>
      </w:tr>
      <w:tr w:rsidR="00AB2B11" w:rsidRPr="00C87D35" w14:paraId="1FCDFF82" w14:textId="77777777" w:rsidTr="00E10F27">
        <w:tc>
          <w:tcPr>
            <w:tcW w:w="3237" w:type="dxa"/>
            <w:shd w:val="clear" w:color="auto" w:fill="auto"/>
          </w:tcPr>
          <w:p w14:paraId="3989675E"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255.630</w:t>
            </w:r>
            <w:r w:rsidR="00AB2B11" w:rsidRPr="00C87D35">
              <w:rPr>
                <w:rFonts w:ascii="Times New Roman" w:hAnsi="Times New Roman"/>
                <w:szCs w:val="24"/>
                <w:lang w:val="hr-HR"/>
              </w:rPr>
              <w:t>,00</w:t>
            </w:r>
          </w:p>
        </w:tc>
        <w:tc>
          <w:tcPr>
            <w:tcW w:w="3196" w:type="dxa"/>
            <w:shd w:val="clear" w:color="auto" w:fill="auto"/>
          </w:tcPr>
          <w:p w14:paraId="674F63E7"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273.402</w:t>
            </w:r>
            <w:r w:rsidR="00AB2B11">
              <w:rPr>
                <w:rFonts w:ascii="Times New Roman" w:hAnsi="Times New Roman"/>
                <w:szCs w:val="24"/>
                <w:lang w:val="hr-HR"/>
              </w:rPr>
              <w:t>,00</w:t>
            </w:r>
          </w:p>
        </w:tc>
        <w:tc>
          <w:tcPr>
            <w:tcW w:w="3196" w:type="dxa"/>
            <w:shd w:val="clear" w:color="auto" w:fill="auto"/>
          </w:tcPr>
          <w:p w14:paraId="6BB87E31"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273.402</w:t>
            </w:r>
            <w:r w:rsidR="00AB2B11">
              <w:rPr>
                <w:rFonts w:ascii="Times New Roman" w:hAnsi="Times New Roman"/>
                <w:szCs w:val="24"/>
                <w:lang w:val="hr-HR"/>
              </w:rPr>
              <w:t>,00</w:t>
            </w:r>
          </w:p>
        </w:tc>
      </w:tr>
      <w:bookmarkEnd w:id="2"/>
    </w:tbl>
    <w:p w14:paraId="3CCFF2AC" w14:textId="77777777" w:rsidR="00C9564F" w:rsidRDefault="00C9564F" w:rsidP="00B4418E">
      <w:pPr>
        <w:spacing w:line="259" w:lineRule="auto"/>
        <w:rPr>
          <w:rFonts w:ascii="Times New Roman" w:hAnsi="Times New Roman"/>
          <w:b/>
          <w:szCs w:val="24"/>
          <w:lang w:val="hr-HR"/>
        </w:rPr>
      </w:pPr>
    </w:p>
    <w:p w14:paraId="109D7F2A" w14:textId="77777777" w:rsidR="00AB2B11" w:rsidRPr="00C87D35" w:rsidRDefault="00AB2B11" w:rsidP="00AB2B11">
      <w:pPr>
        <w:spacing w:after="120" w:line="259" w:lineRule="auto"/>
        <w:rPr>
          <w:rFonts w:ascii="Times New Roman" w:hAnsi="Times New Roman"/>
          <w:i/>
          <w:szCs w:val="24"/>
          <w:lang w:val="hr-HR"/>
        </w:rPr>
      </w:pPr>
      <w:r w:rsidRPr="00C87D35">
        <w:rPr>
          <w:rFonts w:ascii="Times New Roman" w:hAnsi="Times New Roman"/>
          <w:b/>
          <w:szCs w:val="24"/>
          <w:lang w:val="hr-HR"/>
        </w:rPr>
        <w:t xml:space="preserve">A000376 – </w:t>
      </w:r>
      <w:r w:rsidRPr="00C87D35">
        <w:rPr>
          <w:rFonts w:ascii="Times New Roman" w:hAnsi="Times New Roman"/>
          <w:i/>
          <w:szCs w:val="24"/>
          <w:lang w:val="hr-HR"/>
        </w:rPr>
        <w:t>Nacionalni sustav praćenja komaraca</w:t>
      </w:r>
    </w:p>
    <w:p w14:paraId="05241719" w14:textId="77777777" w:rsidR="00AB2B11" w:rsidRPr="00C87D35" w:rsidRDefault="00AB2B11" w:rsidP="00AB2B11">
      <w:pPr>
        <w:spacing w:after="120" w:line="259" w:lineRule="auto"/>
        <w:jc w:val="both"/>
        <w:rPr>
          <w:rFonts w:ascii="Times New Roman" w:hAnsi="Times New Roman"/>
          <w:szCs w:val="24"/>
          <w:lang w:val="hr-HR"/>
        </w:rPr>
      </w:pPr>
      <w:r w:rsidRPr="00C87D35">
        <w:rPr>
          <w:rFonts w:ascii="Times New Roman" w:hAnsi="Times New Roman"/>
          <w:szCs w:val="24"/>
          <w:lang w:val="hr-HR"/>
        </w:rPr>
        <w:t>Temeljem članka 4. Zakona o zaštiti pučanstva od zaraznih bolesti („Narodne novine“ 79/07, 113/08, 43/09, 130/17, 114/18, 47/20, 134/20, 143/21), županije, gradovi i općine obvezni su osigurati provođenje mjera zaštite pučanstva od zaraznih bolesti te sredstva za njihovo provođenje, kao i stručni nadzor nad provođenjem istih.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B2B11" w:rsidRPr="00C87D35" w14:paraId="64AF06C8" w14:textId="77777777" w:rsidTr="00E10F27">
        <w:tc>
          <w:tcPr>
            <w:tcW w:w="3403" w:type="dxa"/>
            <w:shd w:val="clear" w:color="auto" w:fill="B5C0D8"/>
          </w:tcPr>
          <w:p w14:paraId="5496CD55"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38501903"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73DC477A"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7</w:t>
            </w:r>
            <w:r w:rsidRPr="00C87D35">
              <w:rPr>
                <w:rFonts w:ascii="Times New Roman" w:hAnsi="Times New Roman"/>
                <w:b/>
                <w:szCs w:val="24"/>
                <w:lang w:val="hr-HR"/>
              </w:rPr>
              <w:t>.</w:t>
            </w:r>
          </w:p>
        </w:tc>
      </w:tr>
      <w:tr w:rsidR="00AB2B11" w:rsidRPr="00C87D35" w14:paraId="245B7492" w14:textId="77777777" w:rsidTr="00E10F27">
        <w:tc>
          <w:tcPr>
            <w:tcW w:w="3403" w:type="dxa"/>
            <w:shd w:val="clear" w:color="auto" w:fill="auto"/>
          </w:tcPr>
          <w:p w14:paraId="29A4236A"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3.982,00</w:t>
            </w:r>
          </w:p>
        </w:tc>
        <w:tc>
          <w:tcPr>
            <w:tcW w:w="3404" w:type="dxa"/>
            <w:shd w:val="clear" w:color="auto" w:fill="auto"/>
          </w:tcPr>
          <w:p w14:paraId="18EF5D8C"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3.982,00</w:t>
            </w:r>
          </w:p>
        </w:tc>
        <w:tc>
          <w:tcPr>
            <w:tcW w:w="3404" w:type="dxa"/>
            <w:shd w:val="clear" w:color="auto" w:fill="auto"/>
          </w:tcPr>
          <w:p w14:paraId="31E474A4"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3.982,00</w:t>
            </w:r>
          </w:p>
        </w:tc>
      </w:tr>
    </w:tbl>
    <w:p w14:paraId="6393D955" w14:textId="77777777" w:rsidR="00AB2B11" w:rsidRDefault="00AB2B11" w:rsidP="00AB2B11">
      <w:pPr>
        <w:spacing w:line="259" w:lineRule="auto"/>
        <w:jc w:val="both"/>
        <w:rPr>
          <w:rFonts w:ascii="Times New Roman" w:hAnsi="Times New Roman"/>
          <w:b/>
          <w:szCs w:val="24"/>
          <w:lang w:val="hr-HR"/>
        </w:rPr>
      </w:pPr>
    </w:p>
    <w:p w14:paraId="3A0578FB" w14:textId="77777777" w:rsidR="00AB2B11" w:rsidRPr="006C21F2" w:rsidRDefault="00AB2B11" w:rsidP="00AB2B11">
      <w:pPr>
        <w:pStyle w:val="Default"/>
        <w:spacing w:line="259" w:lineRule="auto"/>
        <w:jc w:val="both"/>
        <w:rPr>
          <w:rFonts w:ascii="Times New Roman" w:hAnsi="Times New Roman" w:cs="Times New Roman"/>
          <w:b/>
        </w:rPr>
      </w:pPr>
      <w:r w:rsidRPr="006C21F2">
        <w:rPr>
          <w:rFonts w:ascii="Times New Roman" w:hAnsi="Times New Roman" w:cs="Times New Roman"/>
          <w:b/>
        </w:rPr>
        <w:t xml:space="preserve">ZAKONSKE I DRUGE PRAVNE OSNOVE: </w:t>
      </w:r>
    </w:p>
    <w:p w14:paraId="7EFF0C9F" w14:textId="77777777" w:rsidR="00AB2B11" w:rsidRPr="002B6339" w:rsidRDefault="00AB2B11" w:rsidP="00AB2B11">
      <w:pPr>
        <w:pStyle w:val="ListParagraph"/>
        <w:numPr>
          <w:ilvl w:val="0"/>
          <w:numId w:val="27"/>
        </w:numPr>
        <w:spacing w:line="259" w:lineRule="auto"/>
        <w:jc w:val="both"/>
        <w:rPr>
          <w:rFonts w:ascii="Times New Roman" w:hAnsi="Times New Roman"/>
          <w:b/>
          <w:szCs w:val="24"/>
          <w:lang w:val="hr-HR"/>
        </w:rPr>
      </w:pPr>
      <w:r w:rsidRPr="00F96A00">
        <w:rPr>
          <w:rFonts w:ascii="Times New Roman" w:hAnsi="Times New Roman"/>
          <w:szCs w:val="24"/>
          <w:lang w:val="hr-HR"/>
        </w:rPr>
        <w:t>Zakon o zaštiti pučanstva od zaraznih bolesti</w:t>
      </w:r>
      <w:r>
        <w:rPr>
          <w:rFonts w:ascii="Times New Roman" w:hAnsi="Times New Roman"/>
          <w:szCs w:val="24"/>
          <w:lang w:val="hr-HR"/>
        </w:rPr>
        <w:t xml:space="preserve"> </w:t>
      </w:r>
      <w:r w:rsidRPr="00C87D35">
        <w:rPr>
          <w:rFonts w:ascii="Times New Roman" w:hAnsi="Times New Roman"/>
          <w:szCs w:val="24"/>
          <w:lang w:val="hr-HR"/>
        </w:rPr>
        <w:t>(„Narodne novine“ 79/07, 113/08, 43/09, 130/17, 114/18, 47/20, 134/20, 143/21)</w:t>
      </w:r>
      <w:r>
        <w:rPr>
          <w:rFonts w:ascii="Times New Roman" w:hAnsi="Times New Roman"/>
          <w:szCs w:val="24"/>
          <w:lang w:val="hr-HR"/>
        </w:rPr>
        <w:t>.</w:t>
      </w:r>
    </w:p>
    <w:p w14:paraId="19942EFE" w14:textId="77777777" w:rsidR="00B4418E" w:rsidRDefault="00B4418E" w:rsidP="00AB2B11">
      <w:pPr>
        <w:spacing w:after="120" w:line="259" w:lineRule="auto"/>
        <w:jc w:val="both"/>
        <w:rPr>
          <w:rFonts w:ascii="Times New Roman" w:hAnsi="Times New Roman"/>
          <w:b/>
          <w:szCs w:val="24"/>
          <w:lang w:val="hr-HR"/>
        </w:rPr>
      </w:pPr>
    </w:p>
    <w:p w14:paraId="64DB8A3B" w14:textId="77777777" w:rsidR="00C9564F" w:rsidRPr="00C87D35" w:rsidRDefault="00C9564F" w:rsidP="00C9564F">
      <w:pPr>
        <w:spacing w:after="120" w:line="259" w:lineRule="auto"/>
        <w:rPr>
          <w:rFonts w:ascii="Times New Roman" w:hAnsi="Times New Roman"/>
          <w:i/>
          <w:szCs w:val="24"/>
          <w:lang w:val="hr-HR"/>
        </w:rPr>
      </w:pPr>
      <w:r w:rsidRPr="00C87D35">
        <w:rPr>
          <w:rFonts w:ascii="Times New Roman" w:hAnsi="Times New Roman"/>
          <w:b/>
          <w:szCs w:val="24"/>
          <w:lang w:val="hr-HR"/>
        </w:rPr>
        <w:t xml:space="preserve">A000394 </w:t>
      </w:r>
      <w:r w:rsidRPr="00C87D35">
        <w:rPr>
          <w:rFonts w:ascii="Times New Roman" w:hAnsi="Times New Roman"/>
          <w:i/>
          <w:szCs w:val="24"/>
          <w:lang w:val="hr-HR"/>
        </w:rPr>
        <w:t>- Sektorske ambulante</w:t>
      </w:r>
    </w:p>
    <w:p w14:paraId="5552EFF8" w14:textId="77777777" w:rsidR="00C9564F" w:rsidRPr="00C87D35" w:rsidRDefault="00241154" w:rsidP="00C9564F">
      <w:pPr>
        <w:spacing w:after="120" w:line="259" w:lineRule="auto"/>
        <w:jc w:val="both"/>
        <w:rPr>
          <w:rFonts w:ascii="Times New Roman" w:hAnsi="Times New Roman"/>
          <w:szCs w:val="24"/>
          <w:lang w:val="hr-HR"/>
        </w:rPr>
      </w:pPr>
      <w:r>
        <w:rPr>
          <w:rFonts w:ascii="Times New Roman" w:hAnsi="Times New Roman"/>
          <w:szCs w:val="24"/>
          <w:lang w:val="hr-HR"/>
        </w:rPr>
        <w:t>Temeljem ukazane potrebe, Dom zdravlja BBŽ organizirati će dežurstva stomatološkog tima nedjeljom, praznicima i blagdanima, a Županija će financirati rad timova.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C9564F" w:rsidRPr="00C87D35" w14:paraId="22562B40" w14:textId="77777777" w:rsidTr="00E10F27">
        <w:tc>
          <w:tcPr>
            <w:tcW w:w="3209" w:type="dxa"/>
            <w:shd w:val="clear" w:color="auto" w:fill="B5C0D8"/>
          </w:tcPr>
          <w:p w14:paraId="69CCE491" w14:textId="77777777" w:rsidR="00C9564F" w:rsidRPr="00C87D35" w:rsidRDefault="00C9564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5</w:t>
            </w:r>
            <w:r w:rsidRPr="00C87D35">
              <w:rPr>
                <w:rFonts w:ascii="Times New Roman" w:hAnsi="Times New Roman"/>
                <w:b/>
                <w:szCs w:val="24"/>
                <w:lang w:val="hr-HR"/>
              </w:rPr>
              <w:t>.</w:t>
            </w:r>
          </w:p>
        </w:tc>
        <w:tc>
          <w:tcPr>
            <w:tcW w:w="3210" w:type="dxa"/>
            <w:shd w:val="clear" w:color="auto" w:fill="B5C0D8"/>
          </w:tcPr>
          <w:p w14:paraId="746988F5" w14:textId="77777777" w:rsidR="00C9564F" w:rsidRPr="00C87D35" w:rsidRDefault="00C9564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6</w:t>
            </w:r>
            <w:r w:rsidRPr="00C87D35">
              <w:rPr>
                <w:rFonts w:ascii="Times New Roman" w:hAnsi="Times New Roman"/>
                <w:b/>
                <w:szCs w:val="24"/>
                <w:lang w:val="hr-HR"/>
              </w:rPr>
              <w:t>.</w:t>
            </w:r>
          </w:p>
        </w:tc>
        <w:tc>
          <w:tcPr>
            <w:tcW w:w="3210" w:type="dxa"/>
            <w:shd w:val="clear" w:color="auto" w:fill="B5C0D8"/>
          </w:tcPr>
          <w:p w14:paraId="0FB809A1" w14:textId="77777777" w:rsidR="00C9564F" w:rsidRPr="00C87D35" w:rsidRDefault="00C9564F"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7</w:t>
            </w:r>
            <w:r w:rsidRPr="00C87D35">
              <w:rPr>
                <w:rFonts w:ascii="Times New Roman" w:hAnsi="Times New Roman"/>
                <w:b/>
                <w:szCs w:val="24"/>
                <w:lang w:val="hr-HR"/>
              </w:rPr>
              <w:t>.</w:t>
            </w:r>
          </w:p>
        </w:tc>
      </w:tr>
      <w:tr w:rsidR="00C9564F" w:rsidRPr="00C87D35" w14:paraId="60575762" w14:textId="77777777" w:rsidTr="00E10F27">
        <w:tc>
          <w:tcPr>
            <w:tcW w:w="3209" w:type="dxa"/>
            <w:shd w:val="clear" w:color="auto" w:fill="auto"/>
          </w:tcPr>
          <w:p w14:paraId="5EC5EDD8" w14:textId="77777777" w:rsidR="00C9564F"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w:t>
            </w:r>
            <w:r w:rsidR="00C9564F" w:rsidRPr="00C87D35">
              <w:rPr>
                <w:rFonts w:ascii="Times New Roman" w:hAnsi="Times New Roman"/>
                <w:szCs w:val="24"/>
                <w:lang w:val="hr-HR"/>
              </w:rPr>
              <w:t>.000,00</w:t>
            </w:r>
          </w:p>
        </w:tc>
        <w:tc>
          <w:tcPr>
            <w:tcW w:w="3210" w:type="dxa"/>
            <w:shd w:val="clear" w:color="auto" w:fill="auto"/>
          </w:tcPr>
          <w:p w14:paraId="6A426F21" w14:textId="77777777" w:rsidR="00C9564F"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w:t>
            </w:r>
            <w:r w:rsidR="00C9564F" w:rsidRPr="00C87D35">
              <w:rPr>
                <w:rFonts w:ascii="Times New Roman" w:hAnsi="Times New Roman"/>
                <w:szCs w:val="24"/>
                <w:lang w:val="hr-HR"/>
              </w:rPr>
              <w:t>.000,00</w:t>
            </w:r>
          </w:p>
        </w:tc>
        <w:tc>
          <w:tcPr>
            <w:tcW w:w="3210" w:type="dxa"/>
            <w:shd w:val="clear" w:color="auto" w:fill="auto"/>
          </w:tcPr>
          <w:p w14:paraId="11AE21E7" w14:textId="77777777" w:rsidR="00C9564F"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w:t>
            </w:r>
            <w:r w:rsidR="00C9564F" w:rsidRPr="00C87D35">
              <w:rPr>
                <w:rFonts w:ascii="Times New Roman" w:hAnsi="Times New Roman"/>
                <w:szCs w:val="24"/>
                <w:lang w:val="hr-HR"/>
              </w:rPr>
              <w:t>.000,00</w:t>
            </w:r>
          </w:p>
        </w:tc>
      </w:tr>
    </w:tbl>
    <w:p w14:paraId="11C03AD9" w14:textId="4FEBCEE2" w:rsidR="00C9564F" w:rsidRDefault="00C9564F" w:rsidP="00AB2B11">
      <w:pPr>
        <w:spacing w:line="360" w:lineRule="auto"/>
        <w:rPr>
          <w:rFonts w:ascii="Times New Roman" w:hAnsi="Times New Roman"/>
          <w:b/>
          <w:szCs w:val="24"/>
          <w:lang w:val="hr-HR"/>
        </w:rPr>
      </w:pPr>
    </w:p>
    <w:p w14:paraId="2A16AE69" w14:textId="77777777" w:rsidR="00220A31" w:rsidRPr="00C9564F" w:rsidRDefault="00220A31" w:rsidP="00220A31">
      <w:pPr>
        <w:spacing w:line="360" w:lineRule="auto"/>
        <w:rPr>
          <w:rFonts w:ascii="Times New Roman" w:hAnsi="Times New Roman"/>
          <w:i/>
          <w:szCs w:val="24"/>
          <w:lang w:val="hr-HR"/>
        </w:rPr>
      </w:pPr>
      <w:r>
        <w:rPr>
          <w:rFonts w:ascii="Times New Roman" w:hAnsi="Times New Roman"/>
          <w:b/>
          <w:szCs w:val="24"/>
          <w:lang w:val="hr-HR"/>
        </w:rPr>
        <w:lastRenderedPageBreak/>
        <w:t xml:space="preserve">A000400 – </w:t>
      </w:r>
      <w:r w:rsidRPr="00A07D1A">
        <w:rPr>
          <w:rFonts w:ascii="Times New Roman" w:hAnsi="Times New Roman"/>
          <w:i/>
          <w:szCs w:val="24"/>
          <w:lang w:val="hr-HR"/>
        </w:rPr>
        <w:t>Unapređenje kvalitete života osoba s invaliditetom</w:t>
      </w:r>
    </w:p>
    <w:p w14:paraId="432DB1D5" w14:textId="1D7BCFFE" w:rsidR="00220A31" w:rsidRPr="00A07D1A" w:rsidRDefault="00220A31" w:rsidP="00220A31">
      <w:pPr>
        <w:spacing w:after="120" w:line="259" w:lineRule="auto"/>
        <w:jc w:val="both"/>
        <w:rPr>
          <w:rFonts w:ascii="Times New Roman" w:hAnsi="Times New Roman"/>
          <w:lang w:val="hr-HR"/>
        </w:rPr>
      </w:pPr>
      <w:r w:rsidRPr="00A07D1A">
        <w:rPr>
          <w:rFonts w:ascii="Times New Roman" w:hAnsi="Times New Roman"/>
          <w:lang w:val="hr-HR"/>
        </w:rPr>
        <w:t>Cilj programa</w:t>
      </w:r>
      <w:r>
        <w:rPr>
          <w:rFonts w:ascii="Times New Roman" w:hAnsi="Times New Roman"/>
          <w:lang w:val="hr-HR"/>
        </w:rPr>
        <w:t xml:space="preserve"> </w:t>
      </w:r>
      <w:r w:rsidRPr="00A07D1A">
        <w:rPr>
          <w:rFonts w:ascii="Times New Roman" w:hAnsi="Times New Roman"/>
          <w:lang w:val="hr-HR"/>
        </w:rPr>
        <w:t>je dodjela namjenskih, bespovratnih novčanih sredstava udrugama osoba s invaliditetom, sukladno predviđenim proračunskim sredstvima za 202</w:t>
      </w:r>
      <w:r>
        <w:rPr>
          <w:rFonts w:ascii="Times New Roman" w:hAnsi="Times New Roman"/>
          <w:lang w:val="hr-HR"/>
        </w:rPr>
        <w:t>5</w:t>
      </w:r>
      <w:r w:rsidRPr="00A07D1A">
        <w:rPr>
          <w:rFonts w:ascii="Times New Roman" w:hAnsi="Times New Roman"/>
          <w:lang w:val="hr-HR"/>
        </w:rPr>
        <w:t>. godinu. Ovom aktivnošću će se financirati programi i projekti udruga osoba s invaliditetom.</w:t>
      </w:r>
      <w:r>
        <w:rPr>
          <w:rFonts w:ascii="Times New Roman" w:hAnsi="Times New Roman"/>
          <w:lang w:val="hr-HR"/>
        </w:rPr>
        <w:t xml:space="preserve"> </w:t>
      </w:r>
      <w:r w:rsidRPr="00A07D1A">
        <w:rPr>
          <w:rFonts w:ascii="Times New Roman" w:hAnsi="Times New Roman"/>
          <w:lang w:val="hr-HR"/>
        </w:rPr>
        <w:t>Sredstva će se dodjeljivati na temelju Javnog poziva koji će biti raspisan 202</w:t>
      </w:r>
      <w:r>
        <w:rPr>
          <w:rFonts w:ascii="Times New Roman" w:hAnsi="Times New Roman"/>
          <w:lang w:val="hr-HR"/>
        </w:rPr>
        <w:t>5</w:t>
      </w:r>
      <w:r w:rsidRPr="00A07D1A">
        <w:rPr>
          <w:rFonts w:ascii="Times New Roman" w:hAnsi="Times New Roman"/>
          <w:lang w:val="hr-HR"/>
        </w:rPr>
        <w:t>.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220A31" w:rsidRPr="00C87D35" w14:paraId="7A049FA6" w14:textId="77777777" w:rsidTr="002A443F">
        <w:tc>
          <w:tcPr>
            <w:tcW w:w="3133" w:type="dxa"/>
            <w:shd w:val="clear" w:color="auto" w:fill="B5C0D8"/>
          </w:tcPr>
          <w:p w14:paraId="4B0C215A" w14:textId="07C270D4" w:rsidR="00220A31" w:rsidRPr="00C87D35" w:rsidRDefault="00220A31"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135" w:type="dxa"/>
            <w:shd w:val="clear" w:color="auto" w:fill="B5C0D8"/>
          </w:tcPr>
          <w:p w14:paraId="2B6865E5" w14:textId="4612B6BC" w:rsidR="00220A31" w:rsidRPr="00C87D35" w:rsidRDefault="00220A31"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135" w:type="dxa"/>
            <w:shd w:val="clear" w:color="auto" w:fill="B5C0D8"/>
          </w:tcPr>
          <w:p w14:paraId="5F19C0C1" w14:textId="2CEF5B47" w:rsidR="00220A31" w:rsidRPr="00C87D35" w:rsidRDefault="00220A31"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220A31" w:rsidRPr="00C87D35" w14:paraId="7831D05B" w14:textId="77777777" w:rsidTr="002A443F">
        <w:tc>
          <w:tcPr>
            <w:tcW w:w="3133" w:type="dxa"/>
            <w:shd w:val="clear" w:color="auto" w:fill="auto"/>
          </w:tcPr>
          <w:p w14:paraId="1E6DA6F5" w14:textId="525BD465" w:rsidR="00220A31" w:rsidRPr="00C87D35" w:rsidRDefault="00220A31"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w:t>
            </w:r>
            <w:r w:rsidRPr="00C87D35">
              <w:rPr>
                <w:rFonts w:ascii="Times New Roman" w:hAnsi="Times New Roman"/>
                <w:szCs w:val="24"/>
                <w:lang w:val="hr-HR"/>
              </w:rPr>
              <w:t>0.000,00</w:t>
            </w:r>
          </w:p>
        </w:tc>
        <w:tc>
          <w:tcPr>
            <w:tcW w:w="3135" w:type="dxa"/>
            <w:shd w:val="clear" w:color="auto" w:fill="auto"/>
          </w:tcPr>
          <w:p w14:paraId="6FAABE06" w14:textId="3CA4BAD7" w:rsidR="00220A31" w:rsidRPr="00C87D35" w:rsidRDefault="00220A31"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w:t>
            </w:r>
            <w:r w:rsidRPr="00C87D35">
              <w:rPr>
                <w:rFonts w:ascii="Times New Roman" w:hAnsi="Times New Roman"/>
                <w:szCs w:val="24"/>
                <w:lang w:val="hr-HR"/>
              </w:rPr>
              <w:t>0.000,00</w:t>
            </w:r>
          </w:p>
        </w:tc>
        <w:tc>
          <w:tcPr>
            <w:tcW w:w="3135" w:type="dxa"/>
            <w:shd w:val="clear" w:color="auto" w:fill="auto"/>
          </w:tcPr>
          <w:p w14:paraId="0448CECA" w14:textId="287CB218" w:rsidR="00220A31" w:rsidRPr="00C87D35" w:rsidRDefault="00220A31"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w:t>
            </w:r>
            <w:r w:rsidRPr="00C87D35">
              <w:rPr>
                <w:rFonts w:ascii="Times New Roman" w:hAnsi="Times New Roman"/>
                <w:szCs w:val="24"/>
                <w:lang w:val="hr-HR"/>
              </w:rPr>
              <w:t>0.000,00</w:t>
            </w:r>
          </w:p>
        </w:tc>
      </w:tr>
    </w:tbl>
    <w:p w14:paraId="14DCA275" w14:textId="77777777" w:rsidR="00220A31" w:rsidRDefault="00220A31" w:rsidP="00AB2B11">
      <w:pPr>
        <w:spacing w:line="360" w:lineRule="auto"/>
        <w:rPr>
          <w:rFonts w:ascii="Times New Roman" w:hAnsi="Times New Roman"/>
          <w:b/>
          <w:szCs w:val="24"/>
          <w:lang w:val="hr-HR"/>
        </w:rPr>
      </w:pPr>
    </w:p>
    <w:p w14:paraId="169E4E0F" w14:textId="77777777" w:rsidR="00AB2B11" w:rsidRPr="00C87D35" w:rsidRDefault="00AB2B11" w:rsidP="00AB2B11">
      <w:pPr>
        <w:spacing w:after="120" w:line="259" w:lineRule="auto"/>
        <w:rPr>
          <w:rFonts w:ascii="Times New Roman" w:hAnsi="Times New Roman"/>
          <w:b/>
          <w:szCs w:val="24"/>
          <w:lang w:val="hr-HR"/>
        </w:rPr>
      </w:pPr>
      <w:r w:rsidRPr="00C87D35">
        <w:rPr>
          <w:rFonts w:ascii="Times New Roman" w:hAnsi="Times New Roman"/>
          <w:b/>
          <w:szCs w:val="24"/>
          <w:lang w:val="hr-HR"/>
        </w:rPr>
        <w:t>K000</w:t>
      </w:r>
      <w:r w:rsidR="00241154">
        <w:rPr>
          <w:rFonts w:ascii="Times New Roman" w:hAnsi="Times New Roman"/>
          <w:b/>
          <w:szCs w:val="24"/>
          <w:lang w:val="hr-HR"/>
        </w:rPr>
        <w:t>402</w:t>
      </w:r>
      <w:r w:rsidRPr="00C87D35">
        <w:rPr>
          <w:rFonts w:ascii="Times New Roman" w:hAnsi="Times New Roman"/>
          <w:b/>
          <w:szCs w:val="24"/>
          <w:lang w:val="hr-HR"/>
        </w:rPr>
        <w:t xml:space="preserve"> - </w:t>
      </w:r>
      <w:r w:rsidRPr="00C87D35">
        <w:rPr>
          <w:rFonts w:ascii="Times New Roman" w:hAnsi="Times New Roman"/>
          <w:i/>
          <w:szCs w:val="24"/>
          <w:lang w:val="hr-HR"/>
        </w:rPr>
        <w:t xml:space="preserve">Sufinanciranje </w:t>
      </w:r>
      <w:r w:rsidR="00241154">
        <w:rPr>
          <w:rFonts w:ascii="Times New Roman" w:hAnsi="Times New Roman"/>
          <w:i/>
          <w:szCs w:val="24"/>
          <w:lang w:val="hr-HR"/>
        </w:rPr>
        <w:t>OB Dr. Anđelko Višić Bjelovar</w:t>
      </w:r>
    </w:p>
    <w:p w14:paraId="522543E7" w14:textId="77777777" w:rsidR="00241154" w:rsidRPr="00241154" w:rsidRDefault="00241154" w:rsidP="00241154">
      <w:pPr>
        <w:tabs>
          <w:tab w:val="left" w:pos="1134"/>
          <w:tab w:val="center" w:pos="7655"/>
        </w:tabs>
        <w:jc w:val="both"/>
        <w:rPr>
          <w:rFonts w:ascii="Times New Roman" w:hAnsi="Times New Roman"/>
          <w:szCs w:val="24"/>
          <w:lang w:val="hr-HR"/>
        </w:rPr>
      </w:pPr>
      <w:r w:rsidRPr="00241154">
        <w:rPr>
          <w:rFonts w:ascii="Times New Roman" w:hAnsi="Times New Roman"/>
          <w:szCs w:val="24"/>
          <w:lang w:val="hr-HR"/>
        </w:rPr>
        <w:t>Sredstva će se isplaćivati temeljem odobrenih zahtjeva OB „Dr. Anđelko Višić“ Bjelovar.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B2B11" w:rsidRPr="00C87D35" w14:paraId="41299534" w14:textId="77777777" w:rsidTr="00241154">
        <w:tc>
          <w:tcPr>
            <w:tcW w:w="3133" w:type="dxa"/>
            <w:shd w:val="clear" w:color="auto" w:fill="B5C0D8"/>
          </w:tcPr>
          <w:p w14:paraId="7AAAE66E"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5</w:t>
            </w:r>
            <w:r w:rsidRPr="00C87D35">
              <w:rPr>
                <w:rFonts w:ascii="Times New Roman" w:hAnsi="Times New Roman"/>
                <w:b/>
                <w:szCs w:val="24"/>
                <w:lang w:val="hr-HR"/>
              </w:rPr>
              <w:t>.</w:t>
            </w:r>
          </w:p>
        </w:tc>
        <w:tc>
          <w:tcPr>
            <w:tcW w:w="3135" w:type="dxa"/>
            <w:shd w:val="clear" w:color="auto" w:fill="B5C0D8"/>
          </w:tcPr>
          <w:p w14:paraId="09571149" w14:textId="77777777" w:rsidR="00AB2B11" w:rsidRPr="00C87D35" w:rsidRDefault="00C9564F" w:rsidP="00E10F27">
            <w:pPr>
              <w:tabs>
                <w:tab w:val="left" w:pos="680"/>
                <w:tab w:val="left" w:pos="1122"/>
                <w:tab w:val="center" w:pos="7293"/>
              </w:tabs>
              <w:spacing w:line="360" w:lineRule="auto"/>
              <w:jc w:val="center"/>
              <w:rPr>
                <w:rFonts w:ascii="Times New Roman" w:hAnsi="Times New Roman"/>
                <w:b/>
                <w:szCs w:val="24"/>
                <w:lang w:val="hr-HR"/>
              </w:rPr>
            </w:pPr>
            <w:r>
              <w:rPr>
                <w:rFonts w:ascii="Times New Roman" w:hAnsi="Times New Roman"/>
                <w:b/>
                <w:szCs w:val="24"/>
                <w:lang w:val="hr-HR"/>
              </w:rPr>
              <w:t>202</w:t>
            </w:r>
            <w:r w:rsidR="00241154">
              <w:rPr>
                <w:rFonts w:ascii="Times New Roman" w:hAnsi="Times New Roman"/>
                <w:b/>
                <w:szCs w:val="24"/>
                <w:lang w:val="hr-HR"/>
              </w:rPr>
              <w:t>6</w:t>
            </w:r>
            <w:r>
              <w:rPr>
                <w:rFonts w:ascii="Times New Roman" w:hAnsi="Times New Roman"/>
                <w:b/>
                <w:szCs w:val="24"/>
                <w:lang w:val="hr-HR"/>
              </w:rPr>
              <w:t>.</w:t>
            </w:r>
          </w:p>
        </w:tc>
        <w:tc>
          <w:tcPr>
            <w:tcW w:w="3135" w:type="dxa"/>
            <w:shd w:val="clear" w:color="auto" w:fill="B5C0D8"/>
          </w:tcPr>
          <w:p w14:paraId="6C3ED2CB" w14:textId="77777777" w:rsidR="00AB2B11" w:rsidRPr="00C87D35" w:rsidRDefault="00AB2B11" w:rsidP="00E10F2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sidR="00241154">
              <w:rPr>
                <w:rFonts w:ascii="Times New Roman" w:hAnsi="Times New Roman"/>
                <w:b/>
                <w:szCs w:val="24"/>
                <w:lang w:val="hr-HR"/>
              </w:rPr>
              <w:t>7</w:t>
            </w:r>
            <w:r w:rsidRPr="00C87D35">
              <w:rPr>
                <w:rFonts w:ascii="Times New Roman" w:hAnsi="Times New Roman"/>
                <w:b/>
                <w:szCs w:val="24"/>
                <w:lang w:val="hr-HR"/>
              </w:rPr>
              <w:t>.</w:t>
            </w:r>
          </w:p>
        </w:tc>
      </w:tr>
      <w:tr w:rsidR="00AB2B11" w:rsidRPr="00C87D35" w14:paraId="51855AFB" w14:textId="77777777" w:rsidTr="00241154">
        <w:tc>
          <w:tcPr>
            <w:tcW w:w="3133" w:type="dxa"/>
            <w:shd w:val="clear" w:color="auto" w:fill="auto"/>
          </w:tcPr>
          <w:p w14:paraId="734DD59D"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w:t>
            </w:r>
            <w:r w:rsidR="00AB2B11" w:rsidRPr="00C87D35">
              <w:rPr>
                <w:rFonts w:ascii="Times New Roman" w:hAnsi="Times New Roman"/>
                <w:szCs w:val="24"/>
                <w:lang w:val="hr-HR"/>
              </w:rPr>
              <w:t>,00</w:t>
            </w:r>
          </w:p>
        </w:tc>
        <w:tc>
          <w:tcPr>
            <w:tcW w:w="3135" w:type="dxa"/>
            <w:shd w:val="clear" w:color="auto" w:fill="auto"/>
          </w:tcPr>
          <w:p w14:paraId="0C08CD31"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w:t>
            </w:r>
            <w:r w:rsidR="00AB2B11" w:rsidRPr="00C87D35">
              <w:rPr>
                <w:rFonts w:ascii="Times New Roman" w:hAnsi="Times New Roman"/>
                <w:szCs w:val="24"/>
                <w:lang w:val="hr-HR"/>
              </w:rPr>
              <w:t>,00</w:t>
            </w:r>
          </w:p>
        </w:tc>
        <w:tc>
          <w:tcPr>
            <w:tcW w:w="3135" w:type="dxa"/>
            <w:shd w:val="clear" w:color="auto" w:fill="auto"/>
          </w:tcPr>
          <w:p w14:paraId="48B48CAB" w14:textId="77777777" w:rsidR="00AB2B11" w:rsidRPr="00C87D35" w:rsidRDefault="00241154" w:rsidP="00E10F2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w:t>
            </w:r>
            <w:r w:rsidR="00AB2B11" w:rsidRPr="00C87D35">
              <w:rPr>
                <w:rFonts w:ascii="Times New Roman" w:hAnsi="Times New Roman"/>
                <w:szCs w:val="24"/>
                <w:lang w:val="hr-HR"/>
              </w:rPr>
              <w:t>,00</w:t>
            </w:r>
          </w:p>
        </w:tc>
      </w:tr>
    </w:tbl>
    <w:p w14:paraId="04002761" w14:textId="77777777" w:rsidR="00241154" w:rsidRDefault="00241154" w:rsidP="00241154">
      <w:pPr>
        <w:spacing w:after="120" w:line="259" w:lineRule="auto"/>
        <w:rPr>
          <w:rFonts w:ascii="Times New Roman" w:hAnsi="Times New Roman"/>
          <w:b/>
          <w:szCs w:val="24"/>
          <w:lang w:val="hr-HR"/>
        </w:rPr>
      </w:pPr>
    </w:p>
    <w:p w14:paraId="14F35FB3" w14:textId="77777777" w:rsidR="00241154" w:rsidRPr="00241154" w:rsidRDefault="00241154" w:rsidP="00241154">
      <w:pPr>
        <w:tabs>
          <w:tab w:val="left" w:pos="1134"/>
          <w:tab w:val="center" w:pos="7655"/>
        </w:tabs>
        <w:spacing w:after="120"/>
        <w:jc w:val="both"/>
        <w:rPr>
          <w:rFonts w:ascii="Times New Roman" w:hAnsi="Times New Roman"/>
          <w:szCs w:val="24"/>
          <w:lang w:val="hr-HR"/>
        </w:rPr>
      </w:pPr>
      <w:r w:rsidRPr="00241154">
        <w:rPr>
          <w:rFonts w:ascii="Times New Roman" w:hAnsi="Times New Roman"/>
          <w:b/>
          <w:szCs w:val="24"/>
          <w:lang w:val="hr-HR"/>
        </w:rPr>
        <w:t>A000403</w:t>
      </w:r>
      <w:r w:rsidRPr="00241154">
        <w:rPr>
          <w:rFonts w:ascii="Times New Roman" w:hAnsi="Times New Roman"/>
          <w:szCs w:val="24"/>
          <w:lang w:val="hr-HR"/>
        </w:rPr>
        <w:t xml:space="preserve"> - </w:t>
      </w:r>
      <w:r w:rsidRPr="00DC609F">
        <w:rPr>
          <w:rFonts w:ascii="Times New Roman" w:hAnsi="Times New Roman"/>
          <w:i/>
          <w:szCs w:val="24"/>
          <w:lang w:val="hr-HR"/>
        </w:rPr>
        <w:t>Sufinanciranje psihijatra u Domu za odrasle osobe Bjelovar</w:t>
      </w:r>
    </w:p>
    <w:p w14:paraId="57AB16FD" w14:textId="77777777" w:rsidR="00241154" w:rsidRPr="00241154" w:rsidRDefault="00241154" w:rsidP="00241154">
      <w:pPr>
        <w:tabs>
          <w:tab w:val="left" w:pos="1134"/>
          <w:tab w:val="center" w:pos="7655"/>
        </w:tabs>
        <w:jc w:val="both"/>
        <w:rPr>
          <w:rFonts w:ascii="Times New Roman" w:hAnsi="Times New Roman"/>
          <w:szCs w:val="24"/>
          <w:lang w:val="hr-HR"/>
        </w:rPr>
      </w:pPr>
      <w:r w:rsidRPr="00241154">
        <w:rPr>
          <w:rFonts w:ascii="Times New Roman" w:hAnsi="Times New Roman"/>
          <w:szCs w:val="24"/>
          <w:lang w:val="hr-HR"/>
        </w:rPr>
        <w:t>Temeljem zamolbe Doma za odrasle osobe u Bjelovaru, Županija će sufinancirati troškove dolaska psihijatra u ustanovu. Dom pruža usluge osobama s mentalnim oštećenjima, a koje nisu u mogućnosti samostalno voditi brigu o svome zdravlju, a većina ih je teže pokretna ili nepokretna, tako da im svaki odlazak psihijatru predstavlja problem. Ustanova je organizirala da jednom do dva puta mjesečno psihijatar dolazi kod njih, što se pokazalo jako dobro i pozitivno utječe na poboljšanje zdravstvene skrbi o korisnicima.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241154" w:rsidRPr="00C87D35" w14:paraId="3581666F" w14:textId="77777777" w:rsidTr="00752667">
        <w:tc>
          <w:tcPr>
            <w:tcW w:w="3133" w:type="dxa"/>
            <w:shd w:val="clear" w:color="auto" w:fill="B5C0D8"/>
          </w:tcPr>
          <w:p w14:paraId="599DD441" w14:textId="77777777" w:rsidR="00241154" w:rsidRPr="00C87D35" w:rsidRDefault="00241154" w:rsidP="0075266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135" w:type="dxa"/>
            <w:shd w:val="clear" w:color="auto" w:fill="B5C0D8"/>
          </w:tcPr>
          <w:p w14:paraId="16E4B47B" w14:textId="77777777" w:rsidR="00241154" w:rsidRPr="00C87D35" w:rsidRDefault="00241154" w:rsidP="00752667">
            <w:pPr>
              <w:tabs>
                <w:tab w:val="left" w:pos="680"/>
                <w:tab w:val="left" w:pos="1122"/>
                <w:tab w:val="center" w:pos="7293"/>
              </w:tabs>
              <w:spacing w:line="360" w:lineRule="auto"/>
              <w:jc w:val="center"/>
              <w:rPr>
                <w:rFonts w:ascii="Times New Roman" w:hAnsi="Times New Roman"/>
                <w:b/>
                <w:szCs w:val="24"/>
                <w:lang w:val="hr-HR"/>
              </w:rPr>
            </w:pPr>
            <w:r>
              <w:rPr>
                <w:rFonts w:ascii="Times New Roman" w:hAnsi="Times New Roman"/>
                <w:b/>
                <w:szCs w:val="24"/>
                <w:lang w:val="hr-HR"/>
              </w:rPr>
              <w:t>2026.</w:t>
            </w:r>
          </w:p>
        </w:tc>
        <w:tc>
          <w:tcPr>
            <w:tcW w:w="3135" w:type="dxa"/>
            <w:shd w:val="clear" w:color="auto" w:fill="B5C0D8"/>
          </w:tcPr>
          <w:p w14:paraId="5EEC979E" w14:textId="77777777" w:rsidR="00241154" w:rsidRPr="00C87D35" w:rsidRDefault="00241154" w:rsidP="00752667">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241154" w:rsidRPr="00C87D35" w14:paraId="6ECB2A29" w14:textId="77777777" w:rsidTr="00752667">
        <w:tc>
          <w:tcPr>
            <w:tcW w:w="3133" w:type="dxa"/>
            <w:shd w:val="clear" w:color="auto" w:fill="auto"/>
          </w:tcPr>
          <w:p w14:paraId="40438897" w14:textId="77777777" w:rsidR="00241154" w:rsidRPr="00C87D35" w:rsidRDefault="00241154" w:rsidP="0075266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2.260,00</w:t>
            </w:r>
          </w:p>
        </w:tc>
        <w:tc>
          <w:tcPr>
            <w:tcW w:w="3135" w:type="dxa"/>
            <w:shd w:val="clear" w:color="auto" w:fill="auto"/>
          </w:tcPr>
          <w:p w14:paraId="79DBE1A4" w14:textId="77777777" w:rsidR="00241154" w:rsidRPr="00C87D35" w:rsidRDefault="00241154" w:rsidP="0075266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2.260,00</w:t>
            </w:r>
          </w:p>
        </w:tc>
        <w:tc>
          <w:tcPr>
            <w:tcW w:w="3135" w:type="dxa"/>
            <w:shd w:val="clear" w:color="auto" w:fill="auto"/>
          </w:tcPr>
          <w:p w14:paraId="036C5A27" w14:textId="77777777" w:rsidR="00241154" w:rsidRPr="00C87D35" w:rsidRDefault="00241154" w:rsidP="00752667">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2.260,00</w:t>
            </w:r>
          </w:p>
        </w:tc>
      </w:tr>
    </w:tbl>
    <w:p w14:paraId="031D563E" w14:textId="641A7394" w:rsidR="00241154" w:rsidRDefault="00241154" w:rsidP="00241154">
      <w:pPr>
        <w:spacing w:after="120" w:line="259" w:lineRule="auto"/>
        <w:rPr>
          <w:rFonts w:ascii="Times New Roman" w:hAnsi="Times New Roman"/>
          <w:b/>
          <w:szCs w:val="24"/>
          <w:lang w:val="hr-HR"/>
        </w:rPr>
      </w:pPr>
    </w:p>
    <w:p w14:paraId="7FF0A1DA" w14:textId="77777777" w:rsidR="001C54E0" w:rsidRPr="00DC609F" w:rsidRDefault="001C54E0" w:rsidP="001C54E0">
      <w:pPr>
        <w:tabs>
          <w:tab w:val="left" w:pos="1134"/>
          <w:tab w:val="center" w:pos="7655"/>
        </w:tabs>
        <w:spacing w:after="120"/>
        <w:jc w:val="both"/>
        <w:rPr>
          <w:rFonts w:ascii="Times New Roman" w:hAnsi="Times New Roman"/>
          <w:i/>
          <w:szCs w:val="24"/>
          <w:lang w:val="hr-HR"/>
        </w:rPr>
      </w:pPr>
      <w:r w:rsidRPr="00241154">
        <w:rPr>
          <w:rFonts w:ascii="Times New Roman" w:hAnsi="Times New Roman"/>
          <w:b/>
          <w:szCs w:val="24"/>
          <w:lang w:val="hr-HR"/>
        </w:rPr>
        <w:t>A000404</w:t>
      </w:r>
      <w:r w:rsidRPr="00241154">
        <w:rPr>
          <w:rFonts w:ascii="Times New Roman" w:hAnsi="Times New Roman"/>
          <w:szCs w:val="24"/>
          <w:lang w:val="hr-HR"/>
        </w:rPr>
        <w:t xml:space="preserve"> - </w:t>
      </w:r>
      <w:r w:rsidRPr="00DC609F">
        <w:rPr>
          <w:rFonts w:ascii="Times New Roman" w:hAnsi="Times New Roman"/>
          <w:i/>
          <w:szCs w:val="24"/>
          <w:lang w:val="hr-HR"/>
        </w:rPr>
        <w:t>Financiranje smještaja roditelja za vrijeme liječenja njihove djece u OB „Dr. Anđelko Višić“ Bjelovar</w:t>
      </w:r>
    </w:p>
    <w:p w14:paraId="4D7E203B" w14:textId="5CEAF4D7" w:rsidR="001C54E0" w:rsidRDefault="001C54E0" w:rsidP="001C54E0">
      <w:pPr>
        <w:tabs>
          <w:tab w:val="left" w:pos="1134"/>
          <w:tab w:val="center" w:pos="7655"/>
        </w:tabs>
        <w:jc w:val="both"/>
        <w:rPr>
          <w:rFonts w:ascii="Times New Roman" w:hAnsi="Times New Roman"/>
          <w:szCs w:val="24"/>
          <w:lang w:val="hr-HR"/>
        </w:rPr>
      </w:pPr>
      <w:r w:rsidRPr="00241154">
        <w:rPr>
          <w:rFonts w:ascii="Times New Roman" w:hAnsi="Times New Roman"/>
          <w:szCs w:val="24"/>
          <w:lang w:val="hr-HR"/>
        </w:rPr>
        <w:t>U interesu da se djeci koja su na bolničkom liječenju omogući pratnja i smještaj roditelja, čime se boravak djeteta u OB „Dr. Anđelko Višić“ Bjelovar čini ugodnijim i lakšim, županija će u cijelosti financirati troškove smještaja roditelja u Bolnici, za vrijeme liječenja njihove djece.</w:t>
      </w:r>
    </w:p>
    <w:p w14:paraId="3CBFBEDD" w14:textId="77777777" w:rsidR="001C54E0" w:rsidRPr="00241154" w:rsidRDefault="001C54E0" w:rsidP="001C54E0">
      <w:pPr>
        <w:tabs>
          <w:tab w:val="left" w:pos="1134"/>
          <w:tab w:val="center" w:pos="7655"/>
        </w:tabs>
        <w:jc w:val="both"/>
        <w:rPr>
          <w:rFonts w:ascii="Times New Roman" w:hAnsi="Times New Roman"/>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1C54E0" w:rsidRPr="00C87D35" w14:paraId="2A7700F9" w14:textId="77777777" w:rsidTr="002A443F">
        <w:tc>
          <w:tcPr>
            <w:tcW w:w="3133" w:type="dxa"/>
            <w:shd w:val="clear" w:color="auto" w:fill="B5C0D8"/>
          </w:tcPr>
          <w:p w14:paraId="7AA750F8" w14:textId="77777777" w:rsidR="001C54E0" w:rsidRPr="00C87D35" w:rsidRDefault="001C54E0"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135" w:type="dxa"/>
            <w:shd w:val="clear" w:color="auto" w:fill="B5C0D8"/>
          </w:tcPr>
          <w:p w14:paraId="7FDA3C9E" w14:textId="77777777" w:rsidR="001C54E0" w:rsidRPr="00C87D35" w:rsidRDefault="001C54E0" w:rsidP="002A443F">
            <w:pPr>
              <w:tabs>
                <w:tab w:val="left" w:pos="680"/>
                <w:tab w:val="left" w:pos="1122"/>
                <w:tab w:val="center" w:pos="7293"/>
              </w:tabs>
              <w:spacing w:line="360" w:lineRule="auto"/>
              <w:jc w:val="center"/>
              <w:rPr>
                <w:rFonts w:ascii="Times New Roman" w:hAnsi="Times New Roman"/>
                <w:b/>
                <w:szCs w:val="24"/>
                <w:lang w:val="hr-HR"/>
              </w:rPr>
            </w:pPr>
            <w:r>
              <w:rPr>
                <w:rFonts w:ascii="Times New Roman" w:hAnsi="Times New Roman"/>
                <w:b/>
                <w:szCs w:val="24"/>
                <w:lang w:val="hr-HR"/>
              </w:rPr>
              <w:t>2026.</w:t>
            </w:r>
          </w:p>
        </w:tc>
        <w:tc>
          <w:tcPr>
            <w:tcW w:w="3135" w:type="dxa"/>
            <w:shd w:val="clear" w:color="auto" w:fill="B5C0D8"/>
          </w:tcPr>
          <w:p w14:paraId="7254636B" w14:textId="77777777" w:rsidR="001C54E0" w:rsidRPr="00C87D35" w:rsidRDefault="001C54E0"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1C54E0" w:rsidRPr="00C87D35" w14:paraId="53396BD7" w14:textId="77777777" w:rsidTr="002A443F">
        <w:tc>
          <w:tcPr>
            <w:tcW w:w="3133" w:type="dxa"/>
            <w:shd w:val="clear" w:color="auto" w:fill="auto"/>
          </w:tcPr>
          <w:p w14:paraId="326D2919" w14:textId="77777777" w:rsidR="001C54E0" w:rsidRPr="00C87D35" w:rsidRDefault="001C54E0"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15.000,00</w:t>
            </w:r>
          </w:p>
        </w:tc>
        <w:tc>
          <w:tcPr>
            <w:tcW w:w="3135" w:type="dxa"/>
            <w:shd w:val="clear" w:color="auto" w:fill="auto"/>
          </w:tcPr>
          <w:p w14:paraId="20CE795A" w14:textId="77777777" w:rsidR="001C54E0" w:rsidRPr="00C87D35" w:rsidRDefault="001C54E0"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15.000,00</w:t>
            </w:r>
          </w:p>
        </w:tc>
        <w:tc>
          <w:tcPr>
            <w:tcW w:w="3135" w:type="dxa"/>
            <w:shd w:val="clear" w:color="auto" w:fill="auto"/>
          </w:tcPr>
          <w:p w14:paraId="2C12404C" w14:textId="77777777" w:rsidR="001C54E0" w:rsidRPr="00C87D35" w:rsidRDefault="001C54E0"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15.000,00</w:t>
            </w:r>
          </w:p>
        </w:tc>
      </w:tr>
    </w:tbl>
    <w:p w14:paraId="65D0EB26" w14:textId="77777777" w:rsidR="001C54E0" w:rsidRDefault="001C54E0" w:rsidP="00241154">
      <w:pPr>
        <w:spacing w:after="120" w:line="259" w:lineRule="auto"/>
        <w:rPr>
          <w:rFonts w:ascii="Times New Roman" w:hAnsi="Times New Roman"/>
          <w:b/>
          <w:szCs w:val="24"/>
          <w:lang w:val="hr-HR"/>
        </w:rPr>
      </w:pPr>
    </w:p>
    <w:p w14:paraId="739BD9D0" w14:textId="77777777" w:rsidR="00921EE5" w:rsidRPr="00C87D35" w:rsidRDefault="00921EE5" w:rsidP="00921EE5">
      <w:pPr>
        <w:spacing w:after="120" w:line="259" w:lineRule="auto"/>
        <w:rPr>
          <w:rFonts w:ascii="Times New Roman" w:hAnsi="Times New Roman"/>
          <w:b/>
          <w:szCs w:val="24"/>
          <w:lang w:val="hr-HR"/>
        </w:rPr>
      </w:pPr>
      <w:r w:rsidRPr="00C87D35">
        <w:rPr>
          <w:rFonts w:ascii="Times New Roman" w:hAnsi="Times New Roman"/>
          <w:b/>
          <w:szCs w:val="24"/>
          <w:lang w:val="hr-HR"/>
        </w:rPr>
        <w:t xml:space="preserve">K000120 - </w:t>
      </w:r>
      <w:r w:rsidRPr="00C87D35">
        <w:rPr>
          <w:rFonts w:ascii="Times New Roman" w:hAnsi="Times New Roman"/>
          <w:i/>
          <w:szCs w:val="24"/>
          <w:lang w:val="hr-HR"/>
        </w:rPr>
        <w:t>Sufinanciranje projekata odobrenih po međunarodnim natječajima</w:t>
      </w:r>
    </w:p>
    <w:p w14:paraId="3CFFE438" w14:textId="77777777" w:rsidR="00921EE5" w:rsidRPr="00C87D35" w:rsidRDefault="00921EE5" w:rsidP="00921EE5">
      <w:pPr>
        <w:spacing w:after="120" w:line="259" w:lineRule="auto"/>
        <w:jc w:val="both"/>
        <w:rPr>
          <w:rFonts w:ascii="Times New Roman" w:hAnsi="Times New Roman"/>
          <w:szCs w:val="24"/>
          <w:lang w:val="hr-HR"/>
        </w:rPr>
      </w:pPr>
      <w:r w:rsidRPr="00C87D35">
        <w:rPr>
          <w:rFonts w:ascii="Times New Roman" w:hAnsi="Times New Roman"/>
          <w:szCs w:val="24"/>
          <w:lang w:val="hr-HR"/>
        </w:rPr>
        <w:t>Planira se sufinanciranje projekata odobrenih po nacionalnim i međunarodnim natječajima</w:t>
      </w:r>
      <w:r>
        <w:rPr>
          <w:rFonts w:ascii="Times New Roman" w:hAnsi="Times New Roman"/>
          <w:szCs w:val="24"/>
          <w:lang w:val="hr-H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921EE5" w:rsidRPr="00C87D35" w14:paraId="715BE388" w14:textId="77777777" w:rsidTr="002A443F">
        <w:tc>
          <w:tcPr>
            <w:tcW w:w="3403" w:type="dxa"/>
            <w:shd w:val="clear" w:color="auto" w:fill="B5C0D8"/>
          </w:tcPr>
          <w:p w14:paraId="3FE3024C" w14:textId="0C5A1641" w:rsidR="00921EE5" w:rsidRPr="00C87D35" w:rsidRDefault="00921EE5"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02DC022B" w14:textId="6926F24C" w:rsidR="00921EE5" w:rsidRPr="00C87D35" w:rsidRDefault="00921EE5" w:rsidP="002A443F">
            <w:pPr>
              <w:tabs>
                <w:tab w:val="left" w:pos="680"/>
                <w:tab w:val="left" w:pos="1122"/>
                <w:tab w:val="center" w:pos="7293"/>
              </w:tabs>
              <w:spacing w:line="360" w:lineRule="auto"/>
              <w:jc w:val="center"/>
              <w:rPr>
                <w:rFonts w:ascii="Times New Roman" w:hAnsi="Times New Roman"/>
                <w:b/>
                <w:szCs w:val="24"/>
                <w:lang w:val="hr-HR"/>
              </w:rPr>
            </w:pPr>
            <w:r>
              <w:rPr>
                <w:rFonts w:ascii="Times New Roman" w:hAnsi="Times New Roman"/>
                <w:b/>
                <w:szCs w:val="24"/>
                <w:lang w:val="hr-HR"/>
              </w:rPr>
              <w:t>202</w:t>
            </w:r>
            <w:r>
              <w:rPr>
                <w:rFonts w:ascii="Times New Roman" w:hAnsi="Times New Roman"/>
                <w:b/>
                <w:szCs w:val="24"/>
                <w:lang w:val="hr-HR"/>
              </w:rPr>
              <w:t>6</w:t>
            </w:r>
            <w:r>
              <w:rPr>
                <w:rFonts w:ascii="Times New Roman" w:hAnsi="Times New Roman"/>
                <w:b/>
                <w:szCs w:val="24"/>
                <w:lang w:val="hr-HR"/>
              </w:rPr>
              <w:t>.</w:t>
            </w:r>
          </w:p>
        </w:tc>
        <w:tc>
          <w:tcPr>
            <w:tcW w:w="3404" w:type="dxa"/>
            <w:shd w:val="clear" w:color="auto" w:fill="B5C0D8"/>
          </w:tcPr>
          <w:p w14:paraId="4D4BD5F5" w14:textId="6D011860" w:rsidR="00921EE5" w:rsidRPr="00C87D35" w:rsidRDefault="00921EE5"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921EE5" w:rsidRPr="00C87D35" w14:paraId="70C5DA76" w14:textId="77777777" w:rsidTr="002A443F">
        <w:tc>
          <w:tcPr>
            <w:tcW w:w="3403" w:type="dxa"/>
            <w:shd w:val="clear" w:color="auto" w:fill="auto"/>
          </w:tcPr>
          <w:p w14:paraId="6D34CCD8" w14:textId="01161F4D" w:rsidR="00921EE5" w:rsidRPr="00C87D35" w:rsidRDefault="00921EE5"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308.028,00</w:t>
            </w:r>
          </w:p>
        </w:tc>
        <w:tc>
          <w:tcPr>
            <w:tcW w:w="3404" w:type="dxa"/>
            <w:shd w:val="clear" w:color="auto" w:fill="auto"/>
          </w:tcPr>
          <w:p w14:paraId="1DA35ECD" w14:textId="3D8E640B" w:rsidR="00921EE5" w:rsidRPr="00C87D35" w:rsidRDefault="00921EE5"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306.972,00</w:t>
            </w:r>
          </w:p>
        </w:tc>
        <w:tc>
          <w:tcPr>
            <w:tcW w:w="3404" w:type="dxa"/>
            <w:shd w:val="clear" w:color="auto" w:fill="auto"/>
          </w:tcPr>
          <w:p w14:paraId="1F789A58" w14:textId="08AE0043" w:rsidR="00921EE5" w:rsidRPr="00C87D35" w:rsidRDefault="00921EE5"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396.972,00</w:t>
            </w:r>
          </w:p>
        </w:tc>
      </w:tr>
    </w:tbl>
    <w:p w14:paraId="6FADDE0C" w14:textId="67E89947" w:rsidR="00921EE5" w:rsidRDefault="00921EE5" w:rsidP="00241154">
      <w:pPr>
        <w:spacing w:after="120" w:line="259" w:lineRule="auto"/>
        <w:rPr>
          <w:rFonts w:ascii="Times New Roman" w:hAnsi="Times New Roman"/>
          <w:b/>
          <w:szCs w:val="24"/>
          <w:lang w:val="hr-HR"/>
        </w:rPr>
      </w:pPr>
    </w:p>
    <w:p w14:paraId="744BF527" w14:textId="77777777" w:rsidR="00164F64" w:rsidRPr="00C87D35" w:rsidRDefault="00164F64" w:rsidP="00164F64">
      <w:pPr>
        <w:pStyle w:val="Standard"/>
        <w:spacing w:after="120" w:line="259" w:lineRule="auto"/>
        <w:jc w:val="both"/>
        <w:rPr>
          <w:rFonts w:eastAsiaTheme="minorHAnsi"/>
          <w:b/>
          <w:kern w:val="0"/>
          <w:szCs w:val="24"/>
          <w:lang w:val="hr-HR" w:eastAsia="en-US"/>
        </w:rPr>
      </w:pPr>
      <w:r w:rsidRPr="00C87D35">
        <w:rPr>
          <w:rFonts w:eastAsiaTheme="minorHAnsi"/>
          <w:b/>
          <w:kern w:val="0"/>
          <w:szCs w:val="24"/>
          <w:lang w:val="hr-HR" w:eastAsia="en-US"/>
        </w:rPr>
        <w:lastRenderedPageBreak/>
        <w:t xml:space="preserve">K000143 - </w:t>
      </w:r>
      <w:r w:rsidRPr="00C87D35">
        <w:rPr>
          <w:rFonts w:eastAsiaTheme="minorHAnsi"/>
          <w:i/>
          <w:kern w:val="0"/>
          <w:szCs w:val="24"/>
          <w:lang w:val="hr-HR" w:eastAsia="en-US"/>
        </w:rPr>
        <w:t>Izrada projektne dokumentacije za projekte u zdravstvu</w:t>
      </w:r>
      <w:r w:rsidRPr="00C87D35">
        <w:rPr>
          <w:rFonts w:eastAsiaTheme="minorHAnsi"/>
          <w:b/>
          <w:kern w:val="0"/>
          <w:szCs w:val="24"/>
          <w:lang w:val="hr-HR" w:eastAsia="en-US"/>
        </w:rPr>
        <w:t xml:space="preserve"> </w:t>
      </w:r>
    </w:p>
    <w:p w14:paraId="2108BC86" w14:textId="77777777" w:rsidR="00164F64" w:rsidRDefault="00164F64" w:rsidP="00164F64">
      <w:pPr>
        <w:spacing w:after="120" w:line="259" w:lineRule="auto"/>
        <w:jc w:val="both"/>
        <w:rPr>
          <w:rFonts w:ascii="Times New Roman" w:hAnsi="Times New Roman"/>
          <w:szCs w:val="24"/>
          <w:lang w:val="hr-HR"/>
        </w:rPr>
      </w:pPr>
      <w:r w:rsidRPr="00C87D35">
        <w:rPr>
          <w:rFonts w:ascii="Times New Roman" w:hAnsi="Times New Roman"/>
          <w:szCs w:val="24"/>
          <w:lang w:val="hr-HR"/>
        </w:rPr>
        <w:t>Planirano je izraditi projektnu dokumentaciju za zdravstvene ustanove kojima je osnivač Bjelovarsko-bilogorska županija zbog prijava projekata po natječajima.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119"/>
        <w:gridCol w:w="3119"/>
      </w:tblGrid>
      <w:tr w:rsidR="00164F64" w:rsidRPr="00C87D35" w14:paraId="7A17B9AC" w14:textId="77777777" w:rsidTr="002A443F">
        <w:tc>
          <w:tcPr>
            <w:tcW w:w="3165" w:type="dxa"/>
            <w:shd w:val="clear" w:color="auto" w:fill="B5C0D8"/>
          </w:tcPr>
          <w:p w14:paraId="6735351F" w14:textId="7AC8216E" w:rsidR="00164F64" w:rsidRPr="00C87D35" w:rsidRDefault="00164F64"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119" w:type="dxa"/>
            <w:shd w:val="clear" w:color="auto" w:fill="B5C0D8"/>
          </w:tcPr>
          <w:p w14:paraId="7F43DB4C" w14:textId="1CB2C65E" w:rsidR="00164F64" w:rsidRPr="00C87D35" w:rsidRDefault="00164F64"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119" w:type="dxa"/>
            <w:shd w:val="clear" w:color="auto" w:fill="B5C0D8"/>
          </w:tcPr>
          <w:p w14:paraId="6940E82B" w14:textId="2F240590" w:rsidR="00164F64" w:rsidRPr="00C87D35" w:rsidRDefault="00164F64"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164F64" w:rsidRPr="00C87D35" w14:paraId="38181A18" w14:textId="77777777" w:rsidTr="002A443F">
        <w:tc>
          <w:tcPr>
            <w:tcW w:w="3165" w:type="dxa"/>
            <w:shd w:val="clear" w:color="auto" w:fill="auto"/>
          </w:tcPr>
          <w:p w14:paraId="7B3AE594" w14:textId="655255D6" w:rsidR="00164F64" w:rsidRPr="00C87D35" w:rsidRDefault="00164F64" w:rsidP="002A443F">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5</w:t>
            </w:r>
            <w:r>
              <w:rPr>
                <w:rFonts w:ascii="Times New Roman" w:hAnsi="Times New Roman"/>
                <w:szCs w:val="24"/>
                <w:lang w:val="hr-HR"/>
              </w:rPr>
              <w:t>0</w:t>
            </w:r>
            <w:r w:rsidRPr="00C87D35">
              <w:rPr>
                <w:rFonts w:ascii="Times New Roman" w:hAnsi="Times New Roman"/>
                <w:szCs w:val="24"/>
                <w:lang w:val="hr-HR"/>
              </w:rPr>
              <w:t>.000,00</w:t>
            </w:r>
          </w:p>
        </w:tc>
        <w:tc>
          <w:tcPr>
            <w:tcW w:w="3119" w:type="dxa"/>
            <w:shd w:val="clear" w:color="auto" w:fill="auto"/>
          </w:tcPr>
          <w:p w14:paraId="1D8666C3" w14:textId="6AFBDE90" w:rsidR="00164F64" w:rsidRPr="00C87D35" w:rsidRDefault="00164F64" w:rsidP="002A443F">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5</w:t>
            </w:r>
            <w:r>
              <w:rPr>
                <w:rFonts w:ascii="Times New Roman" w:hAnsi="Times New Roman"/>
                <w:szCs w:val="24"/>
                <w:lang w:val="hr-HR"/>
              </w:rPr>
              <w:t>0</w:t>
            </w:r>
            <w:r w:rsidRPr="00C87D35">
              <w:rPr>
                <w:rFonts w:ascii="Times New Roman" w:hAnsi="Times New Roman"/>
                <w:szCs w:val="24"/>
                <w:lang w:val="hr-HR"/>
              </w:rPr>
              <w:t>.000,00</w:t>
            </w:r>
          </w:p>
        </w:tc>
        <w:tc>
          <w:tcPr>
            <w:tcW w:w="3119" w:type="dxa"/>
            <w:shd w:val="clear" w:color="auto" w:fill="auto"/>
          </w:tcPr>
          <w:p w14:paraId="48211464" w14:textId="2CBFF22B" w:rsidR="00164F64" w:rsidRPr="00C87D35" w:rsidRDefault="00164F64" w:rsidP="002A443F">
            <w:pPr>
              <w:tabs>
                <w:tab w:val="left" w:pos="680"/>
                <w:tab w:val="left" w:pos="1122"/>
                <w:tab w:val="center" w:pos="7293"/>
              </w:tabs>
              <w:spacing w:line="360" w:lineRule="auto"/>
              <w:jc w:val="center"/>
              <w:rPr>
                <w:rFonts w:ascii="Times New Roman" w:hAnsi="Times New Roman"/>
                <w:szCs w:val="24"/>
                <w:lang w:val="hr-HR"/>
              </w:rPr>
            </w:pPr>
            <w:r w:rsidRPr="00C87D35">
              <w:rPr>
                <w:rFonts w:ascii="Times New Roman" w:hAnsi="Times New Roman"/>
                <w:szCs w:val="24"/>
                <w:lang w:val="hr-HR"/>
              </w:rPr>
              <w:t>5</w:t>
            </w:r>
            <w:r>
              <w:rPr>
                <w:rFonts w:ascii="Times New Roman" w:hAnsi="Times New Roman"/>
                <w:szCs w:val="24"/>
                <w:lang w:val="hr-HR"/>
              </w:rPr>
              <w:t>0</w:t>
            </w:r>
            <w:r w:rsidRPr="00C87D35">
              <w:rPr>
                <w:rFonts w:ascii="Times New Roman" w:hAnsi="Times New Roman"/>
                <w:szCs w:val="24"/>
                <w:lang w:val="hr-HR"/>
              </w:rPr>
              <w:t>.000,00</w:t>
            </w:r>
          </w:p>
        </w:tc>
      </w:tr>
    </w:tbl>
    <w:p w14:paraId="09154105" w14:textId="5FD4ABAA" w:rsidR="00164F64" w:rsidRDefault="00164F64" w:rsidP="00241154">
      <w:pPr>
        <w:spacing w:after="120" w:line="259" w:lineRule="auto"/>
        <w:rPr>
          <w:rFonts w:ascii="Times New Roman" w:hAnsi="Times New Roman"/>
          <w:b/>
          <w:szCs w:val="24"/>
          <w:lang w:val="hr-HR"/>
        </w:rPr>
      </w:pPr>
    </w:p>
    <w:p w14:paraId="58271647" w14:textId="77777777" w:rsidR="00AB5A56" w:rsidRPr="00F96A00" w:rsidRDefault="00AB5A56" w:rsidP="00AB5A56">
      <w:pPr>
        <w:pStyle w:val="Standard"/>
        <w:spacing w:after="120" w:line="259" w:lineRule="auto"/>
        <w:jc w:val="both"/>
        <w:rPr>
          <w:b/>
          <w:szCs w:val="24"/>
          <w:lang w:val="hr-HR"/>
        </w:rPr>
      </w:pPr>
      <w:r w:rsidRPr="00F96A00">
        <w:rPr>
          <w:b/>
          <w:szCs w:val="24"/>
          <w:lang w:val="hr-HR"/>
        </w:rPr>
        <w:t xml:space="preserve">K000148 - </w:t>
      </w:r>
      <w:r w:rsidRPr="00F96A00">
        <w:rPr>
          <w:i/>
          <w:szCs w:val="24"/>
          <w:lang w:val="hr-HR"/>
        </w:rPr>
        <w:t>Daruvarske toplice – razvoj posebnog oblika zdravstvenog turizma (Razvojni sporazum Sjever)</w:t>
      </w:r>
    </w:p>
    <w:p w14:paraId="6E8E96D4" w14:textId="3F761B82" w:rsidR="00AB5A56" w:rsidRPr="00F96A00" w:rsidRDefault="00EC4207" w:rsidP="00AB5A56">
      <w:pPr>
        <w:spacing w:after="120" w:line="259" w:lineRule="auto"/>
        <w:jc w:val="both"/>
        <w:rPr>
          <w:rFonts w:ascii="Times New Roman" w:hAnsi="Times New Roman"/>
          <w:szCs w:val="24"/>
          <w:lang w:val="hr-HR"/>
        </w:rPr>
      </w:pPr>
      <w:r>
        <w:rPr>
          <w:rFonts w:ascii="Times New Roman" w:hAnsi="Times New Roman"/>
          <w:szCs w:val="24"/>
          <w:lang w:val="hr-HR"/>
        </w:rPr>
        <w:t xml:space="preserve">U </w:t>
      </w:r>
      <w:r w:rsidR="00AB5A56" w:rsidRPr="00F96A00">
        <w:rPr>
          <w:rFonts w:ascii="Times New Roman" w:hAnsi="Times New Roman"/>
          <w:szCs w:val="24"/>
          <w:lang w:val="hr-HR"/>
        </w:rPr>
        <w:t>Razvojno</w:t>
      </w:r>
      <w:r>
        <w:rPr>
          <w:rFonts w:ascii="Times New Roman" w:hAnsi="Times New Roman"/>
          <w:szCs w:val="24"/>
          <w:lang w:val="hr-HR"/>
        </w:rPr>
        <w:t>m</w:t>
      </w:r>
      <w:r w:rsidR="00AB5A56" w:rsidRPr="00F96A00">
        <w:rPr>
          <w:rFonts w:ascii="Times New Roman" w:hAnsi="Times New Roman"/>
          <w:szCs w:val="24"/>
          <w:lang w:val="hr-HR"/>
        </w:rPr>
        <w:t xml:space="preserve"> sporazum</w:t>
      </w:r>
      <w:r>
        <w:rPr>
          <w:rFonts w:ascii="Times New Roman" w:hAnsi="Times New Roman"/>
          <w:szCs w:val="24"/>
          <w:lang w:val="hr-HR"/>
        </w:rPr>
        <w:t>u</w:t>
      </w:r>
      <w:r w:rsidR="00AB5A56" w:rsidRPr="00F96A00">
        <w:rPr>
          <w:rFonts w:ascii="Times New Roman" w:hAnsi="Times New Roman"/>
          <w:szCs w:val="24"/>
          <w:lang w:val="hr-HR"/>
        </w:rPr>
        <w:t xml:space="preserve"> Sjever </w:t>
      </w:r>
      <w:r>
        <w:rPr>
          <w:rFonts w:ascii="Times New Roman" w:hAnsi="Times New Roman"/>
          <w:szCs w:val="24"/>
          <w:lang w:val="hr-HR"/>
        </w:rPr>
        <w:t xml:space="preserve">planiran je projekt </w:t>
      </w:r>
      <w:r w:rsidR="00AB5A56" w:rsidRPr="00F96A00">
        <w:rPr>
          <w:rFonts w:ascii="Times New Roman" w:hAnsi="Times New Roman"/>
          <w:szCs w:val="24"/>
          <w:lang w:val="hr-HR"/>
        </w:rPr>
        <w:t>Daruvarske toplice – razvoj posebnog oblika zdravstvenog turizma kroz dogradnju i uvođenje novih sadržaja (proširenje smještajnih kapaciteta zdravstveno-lječilišnog kompleksa DT, uz kompletnu obnovu postojeće infrastrukture lječilišnog hotela Termal, prilagodbu osobama smanjene pokretljivosti, povećanje energetske učinkovitosti, informatizaciju poslovanja, obnovu i izgradnju potrebne infrastrukture za daljnji razvoj posebnih oblika turizma, obnova pejzažnog perivoja).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B5A56" w:rsidRPr="00C87D35" w14:paraId="000018AB" w14:textId="77777777" w:rsidTr="002A443F">
        <w:tc>
          <w:tcPr>
            <w:tcW w:w="3403" w:type="dxa"/>
            <w:shd w:val="clear" w:color="auto" w:fill="B5C0D8"/>
          </w:tcPr>
          <w:p w14:paraId="6F3D3893" w14:textId="29B7D3AA" w:rsidR="00AB5A56" w:rsidRPr="00C87D35" w:rsidRDefault="00AB5A56" w:rsidP="002A443F">
            <w:pPr>
              <w:tabs>
                <w:tab w:val="left" w:pos="680"/>
                <w:tab w:val="left" w:pos="1122"/>
                <w:tab w:val="center" w:pos="7293"/>
              </w:tabs>
              <w:spacing w:line="360" w:lineRule="auto"/>
              <w:jc w:val="center"/>
              <w:rPr>
                <w:rFonts w:ascii="Times New Roman" w:hAnsi="Times New Roman"/>
                <w:b/>
                <w:szCs w:val="24"/>
                <w:lang w:val="hr-HR"/>
              </w:rPr>
            </w:pPr>
            <w:bookmarkStart w:id="3" w:name="_Hlk182227422"/>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1AB05F75" w14:textId="096FDFF2" w:rsidR="00AB5A56" w:rsidRPr="00C87D35" w:rsidRDefault="00AB5A56"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7B4ACF50" w14:textId="20B28F64" w:rsidR="00AB5A56" w:rsidRPr="00C87D35" w:rsidRDefault="00AB5A56"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AB5A56" w:rsidRPr="00C87D35" w14:paraId="188EF930" w14:textId="77777777" w:rsidTr="002A443F">
        <w:tc>
          <w:tcPr>
            <w:tcW w:w="3403" w:type="dxa"/>
            <w:shd w:val="clear" w:color="auto" w:fill="auto"/>
          </w:tcPr>
          <w:p w14:paraId="1EBEFB1D" w14:textId="0F8D4FFA" w:rsidR="00AB5A56" w:rsidRPr="00C87D35" w:rsidRDefault="00AB5A56"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50.000,00</w:t>
            </w:r>
          </w:p>
        </w:tc>
        <w:tc>
          <w:tcPr>
            <w:tcW w:w="3404" w:type="dxa"/>
            <w:shd w:val="clear" w:color="auto" w:fill="auto"/>
          </w:tcPr>
          <w:p w14:paraId="1FB45AB6" w14:textId="4FDF2F63" w:rsidR="00AB5A56" w:rsidRPr="00C87D35" w:rsidRDefault="00AB5A56"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50.000,00</w:t>
            </w:r>
          </w:p>
        </w:tc>
        <w:tc>
          <w:tcPr>
            <w:tcW w:w="3404" w:type="dxa"/>
            <w:shd w:val="clear" w:color="auto" w:fill="auto"/>
          </w:tcPr>
          <w:p w14:paraId="6508AAD7" w14:textId="1C17D68A" w:rsidR="00AB5A56" w:rsidRPr="00C87D35" w:rsidRDefault="00AB5A56"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50.000,00</w:t>
            </w:r>
          </w:p>
        </w:tc>
      </w:tr>
      <w:bookmarkEnd w:id="3"/>
    </w:tbl>
    <w:p w14:paraId="637AC2FB" w14:textId="77970BEB" w:rsidR="00C87DE5" w:rsidRDefault="00C87DE5" w:rsidP="00D267E8">
      <w:pPr>
        <w:jc w:val="both"/>
        <w:rPr>
          <w:rFonts w:asciiTheme="minorHAnsi" w:hAnsiTheme="minorHAnsi" w:cstheme="minorHAnsi"/>
          <w:bCs/>
          <w:szCs w:val="22"/>
          <w:lang w:val="hr-HR"/>
        </w:rPr>
      </w:pPr>
    </w:p>
    <w:p w14:paraId="78B1366C" w14:textId="77777777" w:rsidR="00C87DE5" w:rsidRPr="002A4A04" w:rsidRDefault="00C87DE5" w:rsidP="00D267E8">
      <w:pPr>
        <w:jc w:val="both"/>
        <w:rPr>
          <w:rFonts w:asciiTheme="minorHAnsi" w:hAnsiTheme="minorHAnsi" w:cstheme="minorHAnsi"/>
          <w:bCs/>
          <w:sz w:val="22"/>
          <w:szCs w:val="22"/>
          <w:lang w:val="hr-HR"/>
        </w:rPr>
      </w:pPr>
    </w:p>
    <w:p w14:paraId="6D3F77F4" w14:textId="36E9BB0F" w:rsidR="00D267E8" w:rsidRPr="00D267E8" w:rsidRDefault="00D267E8" w:rsidP="00D267E8">
      <w:pPr>
        <w:spacing w:after="120"/>
        <w:rPr>
          <w:rFonts w:ascii="Times New Roman" w:hAnsi="Times New Roman"/>
          <w:i/>
          <w:iCs/>
          <w:szCs w:val="24"/>
          <w:lang w:val="hr-HR"/>
        </w:rPr>
      </w:pPr>
      <w:r w:rsidRPr="00D267E8">
        <w:rPr>
          <w:rFonts w:ascii="Times New Roman" w:hAnsi="Times New Roman"/>
          <w:b/>
          <w:szCs w:val="24"/>
          <w:lang w:val="hr-HR"/>
        </w:rPr>
        <w:t>K000174</w:t>
      </w:r>
      <w:r w:rsidRPr="002A4A04">
        <w:rPr>
          <w:rFonts w:asciiTheme="minorHAnsi" w:hAnsiTheme="minorHAnsi" w:cstheme="minorHAnsi"/>
          <w:sz w:val="22"/>
          <w:szCs w:val="22"/>
          <w:lang w:val="hr-HR"/>
        </w:rPr>
        <w:t xml:space="preserve"> – </w:t>
      </w:r>
      <w:r w:rsidRPr="00D267E8">
        <w:rPr>
          <w:rFonts w:ascii="Times New Roman" w:hAnsi="Times New Roman"/>
          <w:i/>
          <w:iCs/>
          <w:szCs w:val="24"/>
          <w:lang w:val="hr-HR"/>
        </w:rPr>
        <w:t>Uređenje zgrade „Školskog dispanzera“ Doma zdravlja BBŽ u Daruvaru – 2. faza</w:t>
      </w:r>
    </w:p>
    <w:p w14:paraId="6DF551CA" w14:textId="1A835BD7" w:rsidR="00D267E8" w:rsidRPr="00D267E8" w:rsidRDefault="00D267E8" w:rsidP="00D267E8">
      <w:pPr>
        <w:jc w:val="both"/>
        <w:rPr>
          <w:rFonts w:ascii="Times New Roman" w:hAnsi="Times New Roman"/>
          <w:szCs w:val="24"/>
          <w:lang w:val="hr-HR"/>
        </w:rPr>
      </w:pPr>
      <w:r w:rsidRPr="00D267E8">
        <w:rPr>
          <w:rFonts w:ascii="Times New Roman" w:eastAsia="Calibri" w:hAnsi="Times New Roman"/>
          <w:szCs w:val="24"/>
          <w:lang w:val="hr-HR" w:eastAsia="en-US"/>
        </w:rPr>
        <w:t xml:space="preserve">Navedeni projekt nastavak je projekta </w:t>
      </w:r>
      <w:r w:rsidRPr="00D267E8">
        <w:rPr>
          <w:rFonts w:ascii="Times New Roman" w:hAnsi="Times New Roman"/>
          <w:szCs w:val="24"/>
          <w:lang w:val="hr-HR"/>
        </w:rPr>
        <w:t>obnove zgrade „Školskog dispanzera“ u Daruvaru. U fazi 2</w:t>
      </w:r>
      <w:r w:rsidRPr="00D267E8">
        <w:rPr>
          <w:rFonts w:ascii="Calibri" w:eastAsia="Calibri" w:hAnsi="Calibri"/>
          <w:sz w:val="22"/>
          <w:szCs w:val="22"/>
          <w:lang w:val="hr-HR" w:eastAsia="en-US"/>
        </w:rPr>
        <w:t xml:space="preserve"> </w:t>
      </w:r>
      <w:r w:rsidRPr="00D267E8">
        <w:rPr>
          <w:rFonts w:ascii="Times New Roman" w:hAnsi="Times New Roman"/>
          <w:szCs w:val="24"/>
          <w:lang w:val="hr-HR"/>
        </w:rPr>
        <w:t xml:space="preserve">obnovit će se preostalih 146 m2. Prijavljen je na Poziv za iskaz interesa za financiranje projekata prema Programu podrške regionalnom razvoju. </w:t>
      </w:r>
      <w:bookmarkStart w:id="4" w:name="_Hlk175047985"/>
    </w:p>
    <w:bookmarkEnd w:id="4"/>
    <w:p w14:paraId="438F23C3" w14:textId="3DB7D377" w:rsidR="00D267E8" w:rsidRDefault="00D267E8" w:rsidP="00D267E8">
      <w:pPr>
        <w:jc w:val="both"/>
        <w:rPr>
          <w:rFonts w:ascii="Times New Roman" w:hAnsi="Times New Roman"/>
          <w:szCs w:val="24"/>
          <w:lang w:val="hr-HR"/>
        </w:rPr>
      </w:pPr>
      <w:r w:rsidRPr="00D267E8">
        <w:rPr>
          <w:rFonts w:ascii="Times New Roman" w:hAnsi="Times New Roman"/>
          <w:szCs w:val="24"/>
          <w:lang w:val="hr-HR"/>
        </w:rPr>
        <w:t xml:space="preserve">Ugovor o financiranju potpisan je 18. travnja 2024. godine, a rok za završetak svih projektnih aktivnosti je 30. travnja 2025. godine. </w:t>
      </w:r>
      <w:r>
        <w:rPr>
          <w:rFonts w:ascii="Times New Roman" w:hAnsi="Times New Roman"/>
          <w:szCs w:val="24"/>
          <w:lang w:val="hr-HR"/>
        </w:rPr>
        <w:t>Radovi su započeli u 2024. godini, završetak radova planiran je u siječnju 2025. godine.</w:t>
      </w:r>
    </w:p>
    <w:p w14:paraId="4E8F9A60" w14:textId="77777777" w:rsidR="00D267E8" w:rsidRPr="00D267E8" w:rsidRDefault="00D267E8" w:rsidP="00D267E8">
      <w:pPr>
        <w:jc w:val="both"/>
        <w:rPr>
          <w:rFonts w:ascii="Times New Roman" w:hAnsi="Times New Roman"/>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20"/>
        <w:gridCol w:w="3120"/>
      </w:tblGrid>
      <w:tr w:rsidR="00D267E8" w:rsidRPr="00C87D35" w14:paraId="5A7F85C7" w14:textId="77777777" w:rsidTr="002A443F">
        <w:tc>
          <w:tcPr>
            <w:tcW w:w="3403" w:type="dxa"/>
            <w:shd w:val="clear" w:color="auto" w:fill="B5C0D8"/>
          </w:tcPr>
          <w:p w14:paraId="10B8EE5C" w14:textId="77777777" w:rsidR="00D267E8" w:rsidRPr="00C87D35" w:rsidRDefault="00D267E8" w:rsidP="002A443F">
            <w:pPr>
              <w:tabs>
                <w:tab w:val="left" w:pos="680"/>
                <w:tab w:val="left" w:pos="1122"/>
                <w:tab w:val="center" w:pos="7293"/>
              </w:tabs>
              <w:spacing w:line="360" w:lineRule="auto"/>
              <w:jc w:val="center"/>
              <w:rPr>
                <w:rFonts w:ascii="Times New Roman" w:hAnsi="Times New Roman"/>
                <w:b/>
                <w:szCs w:val="24"/>
                <w:lang w:val="hr-HR"/>
              </w:rPr>
            </w:pPr>
            <w:bookmarkStart w:id="5" w:name="_Hlk182227853"/>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219D0063" w14:textId="77777777" w:rsidR="00D267E8" w:rsidRPr="00C87D35" w:rsidRDefault="00D267E8"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1F249BF3" w14:textId="77777777" w:rsidR="00D267E8" w:rsidRPr="00C87D35" w:rsidRDefault="00D267E8"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D267E8" w:rsidRPr="00C87D35" w14:paraId="7D96BC81" w14:textId="77777777" w:rsidTr="002A443F">
        <w:tc>
          <w:tcPr>
            <w:tcW w:w="3403" w:type="dxa"/>
            <w:shd w:val="clear" w:color="auto" w:fill="auto"/>
          </w:tcPr>
          <w:p w14:paraId="693C0E97" w14:textId="533DD26D" w:rsidR="00D267E8" w:rsidRPr="00C87D35" w:rsidRDefault="00D267E8"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w:t>
            </w:r>
            <w:r>
              <w:rPr>
                <w:rFonts w:ascii="Times New Roman" w:hAnsi="Times New Roman"/>
                <w:szCs w:val="24"/>
                <w:lang w:val="hr-HR"/>
              </w:rPr>
              <w:t>.000,00</w:t>
            </w:r>
          </w:p>
        </w:tc>
        <w:tc>
          <w:tcPr>
            <w:tcW w:w="3404" w:type="dxa"/>
            <w:shd w:val="clear" w:color="auto" w:fill="auto"/>
          </w:tcPr>
          <w:p w14:paraId="400894E4" w14:textId="33EC4D6D" w:rsidR="00D267E8" w:rsidRPr="00C87D35" w:rsidRDefault="00D267E8"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c>
          <w:tcPr>
            <w:tcW w:w="3404" w:type="dxa"/>
            <w:shd w:val="clear" w:color="auto" w:fill="auto"/>
          </w:tcPr>
          <w:p w14:paraId="2444C718" w14:textId="7A68201E" w:rsidR="00D267E8" w:rsidRPr="00C87D35" w:rsidRDefault="00D267E8"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r>
      <w:bookmarkEnd w:id="5"/>
    </w:tbl>
    <w:p w14:paraId="5D927E78" w14:textId="64256FAB" w:rsidR="00D267E8" w:rsidRDefault="00D267E8" w:rsidP="00D267E8">
      <w:pPr>
        <w:tabs>
          <w:tab w:val="left" w:pos="1134"/>
          <w:tab w:val="center" w:pos="7655"/>
        </w:tabs>
        <w:spacing w:after="120"/>
        <w:jc w:val="both"/>
        <w:rPr>
          <w:rFonts w:ascii="Times New Roman" w:hAnsi="Times New Roman"/>
          <w:b/>
          <w:szCs w:val="24"/>
          <w:lang w:val="hr-HR"/>
        </w:rPr>
      </w:pPr>
    </w:p>
    <w:p w14:paraId="578D269E" w14:textId="37C94427" w:rsidR="0023026B" w:rsidRPr="0023026B" w:rsidRDefault="0023026B" w:rsidP="0023026B">
      <w:pPr>
        <w:spacing w:after="120"/>
        <w:jc w:val="both"/>
        <w:rPr>
          <w:rFonts w:ascii="Times New Roman" w:hAnsi="Times New Roman"/>
          <w:i/>
          <w:iCs/>
          <w:szCs w:val="24"/>
          <w:lang w:val="hr-HR"/>
        </w:rPr>
      </w:pPr>
      <w:bookmarkStart w:id="6" w:name="_Hlk175047897"/>
      <w:r>
        <w:rPr>
          <w:rFonts w:ascii="Times New Roman" w:hAnsi="Times New Roman"/>
          <w:b/>
          <w:bCs/>
          <w:szCs w:val="24"/>
          <w:lang w:val="hr-HR"/>
        </w:rPr>
        <w:t xml:space="preserve">K000175 - </w:t>
      </w:r>
      <w:r w:rsidRPr="0023026B">
        <w:rPr>
          <w:rFonts w:ascii="Times New Roman" w:hAnsi="Times New Roman"/>
          <w:i/>
          <w:iCs/>
          <w:szCs w:val="24"/>
          <w:lang w:val="hr-HR"/>
        </w:rPr>
        <w:t>Adaptacija prostora ambulanti Doma zdravlja BBŽ u Siraču</w:t>
      </w:r>
    </w:p>
    <w:bookmarkEnd w:id="6"/>
    <w:p w14:paraId="7B4A9656" w14:textId="144660AE" w:rsidR="0023026B" w:rsidRPr="0023026B" w:rsidRDefault="0023026B" w:rsidP="0023026B">
      <w:pPr>
        <w:spacing w:line="259" w:lineRule="auto"/>
        <w:jc w:val="both"/>
        <w:rPr>
          <w:rFonts w:ascii="Times New Roman" w:hAnsi="Times New Roman"/>
          <w:szCs w:val="24"/>
          <w:lang w:val="hr-HR"/>
        </w:rPr>
      </w:pPr>
      <w:r w:rsidRPr="0023026B">
        <w:rPr>
          <w:rFonts w:ascii="Times New Roman" w:hAnsi="Times New Roman"/>
          <w:szCs w:val="24"/>
          <w:lang w:val="hr-HR"/>
        </w:rPr>
        <w:t xml:space="preserve">Bjelovarsko-bilogorska županija prijavila je projekt adaptacije prostora ambulanti Doma zdravlja BBŽ u Siraču na Poziv za iskaz interesa za financiranje projekata prema Programu podrške brdsko-planinskim područjima. </w:t>
      </w:r>
    </w:p>
    <w:p w14:paraId="777652C1" w14:textId="0C1618CA" w:rsidR="0023026B" w:rsidRDefault="0023026B" w:rsidP="0023026B">
      <w:pPr>
        <w:jc w:val="both"/>
        <w:rPr>
          <w:rFonts w:ascii="Times New Roman" w:hAnsi="Times New Roman"/>
          <w:szCs w:val="24"/>
          <w:lang w:val="hr-HR"/>
        </w:rPr>
      </w:pPr>
      <w:r w:rsidRPr="0023026B">
        <w:rPr>
          <w:rFonts w:ascii="Times New Roman" w:hAnsi="Times New Roman"/>
          <w:szCs w:val="24"/>
          <w:lang w:val="hr-HR"/>
        </w:rPr>
        <w:t xml:space="preserve">Ugovor o financiranju potpisan je 18. travnja 2024. godine, a rok za završetak svih projektnih aktivnosti je 30. travnja 2025. godine. </w:t>
      </w:r>
      <w:r>
        <w:rPr>
          <w:rFonts w:ascii="Times New Roman" w:hAnsi="Times New Roman"/>
          <w:szCs w:val="24"/>
          <w:lang w:val="hr-HR"/>
        </w:rPr>
        <w:t xml:space="preserve"> </w:t>
      </w:r>
      <w:r>
        <w:rPr>
          <w:rFonts w:ascii="Times New Roman" w:hAnsi="Times New Roman"/>
          <w:szCs w:val="24"/>
          <w:lang w:val="hr-HR"/>
        </w:rPr>
        <w:t xml:space="preserve">Radovi su započeli u 2024. godini, završetak radova planiran je u </w:t>
      </w:r>
      <w:r>
        <w:rPr>
          <w:rFonts w:ascii="Times New Roman" w:hAnsi="Times New Roman"/>
          <w:szCs w:val="24"/>
          <w:lang w:val="hr-HR"/>
        </w:rPr>
        <w:t xml:space="preserve">veljači </w:t>
      </w:r>
      <w:r>
        <w:rPr>
          <w:rFonts w:ascii="Times New Roman" w:hAnsi="Times New Roman"/>
          <w:szCs w:val="24"/>
          <w:lang w:val="hr-HR"/>
        </w:rPr>
        <w:t>2025. godine.</w:t>
      </w:r>
    </w:p>
    <w:p w14:paraId="1F36A69D" w14:textId="77777777" w:rsidR="0023026B" w:rsidRDefault="0023026B" w:rsidP="0023026B">
      <w:pPr>
        <w:jc w:val="both"/>
        <w:rPr>
          <w:rFonts w:ascii="Times New Roman" w:hAnsi="Times New Roman"/>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20"/>
        <w:gridCol w:w="3120"/>
      </w:tblGrid>
      <w:tr w:rsidR="0023026B" w:rsidRPr="00C87D35" w14:paraId="3FD03966" w14:textId="77777777" w:rsidTr="002A443F">
        <w:tc>
          <w:tcPr>
            <w:tcW w:w="3403" w:type="dxa"/>
            <w:shd w:val="clear" w:color="auto" w:fill="B5C0D8"/>
          </w:tcPr>
          <w:p w14:paraId="53FA4DF7" w14:textId="77777777" w:rsidR="0023026B" w:rsidRPr="00C87D35" w:rsidRDefault="0023026B" w:rsidP="002A443F">
            <w:pPr>
              <w:tabs>
                <w:tab w:val="left" w:pos="680"/>
                <w:tab w:val="left" w:pos="1122"/>
                <w:tab w:val="center" w:pos="7293"/>
              </w:tabs>
              <w:spacing w:line="360" w:lineRule="auto"/>
              <w:jc w:val="center"/>
              <w:rPr>
                <w:rFonts w:ascii="Times New Roman" w:hAnsi="Times New Roman"/>
                <w:b/>
                <w:szCs w:val="24"/>
                <w:lang w:val="hr-HR"/>
              </w:rPr>
            </w:pPr>
            <w:bookmarkStart w:id="7" w:name="_Hlk182228005"/>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448DD6A5" w14:textId="77777777" w:rsidR="0023026B" w:rsidRPr="00C87D35" w:rsidRDefault="0023026B"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10705096" w14:textId="77777777" w:rsidR="0023026B" w:rsidRPr="00C87D35" w:rsidRDefault="0023026B"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23026B" w:rsidRPr="00C87D35" w14:paraId="68F25CBB" w14:textId="77777777" w:rsidTr="002A443F">
        <w:tc>
          <w:tcPr>
            <w:tcW w:w="3403" w:type="dxa"/>
            <w:shd w:val="clear" w:color="auto" w:fill="auto"/>
          </w:tcPr>
          <w:p w14:paraId="3236CCA8" w14:textId="10011319" w:rsidR="0023026B" w:rsidRPr="00C87D35" w:rsidRDefault="0023026B"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35</w:t>
            </w:r>
            <w:r>
              <w:rPr>
                <w:rFonts w:ascii="Times New Roman" w:hAnsi="Times New Roman"/>
                <w:szCs w:val="24"/>
                <w:lang w:val="hr-HR"/>
              </w:rPr>
              <w:t>.000,00</w:t>
            </w:r>
          </w:p>
        </w:tc>
        <w:tc>
          <w:tcPr>
            <w:tcW w:w="3404" w:type="dxa"/>
            <w:shd w:val="clear" w:color="auto" w:fill="auto"/>
          </w:tcPr>
          <w:p w14:paraId="7B561142" w14:textId="77777777" w:rsidR="0023026B" w:rsidRPr="00C87D35" w:rsidRDefault="0023026B"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c>
          <w:tcPr>
            <w:tcW w:w="3404" w:type="dxa"/>
            <w:shd w:val="clear" w:color="auto" w:fill="auto"/>
          </w:tcPr>
          <w:p w14:paraId="2FE11514" w14:textId="77777777" w:rsidR="0023026B" w:rsidRPr="00C87D35" w:rsidRDefault="0023026B"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r>
      <w:bookmarkEnd w:id="7"/>
    </w:tbl>
    <w:p w14:paraId="0B39D97B" w14:textId="604C74DF" w:rsidR="0023026B" w:rsidRDefault="0023026B" w:rsidP="00D267E8">
      <w:pPr>
        <w:tabs>
          <w:tab w:val="left" w:pos="1134"/>
          <w:tab w:val="center" w:pos="7655"/>
        </w:tabs>
        <w:spacing w:after="120"/>
        <w:jc w:val="both"/>
        <w:rPr>
          <w:rFonts w:ascii="Times New Roman" w:hAnsi="Times New Roman"/>
          <w:b/>
          <w:szCs w:val="24"/>
          <w:lang w:val="hr-HR"/>
        </w:rPr>
      </w:pPr>
    </w:p>
    <w:p w14:paraId="0BB7961A" w14:textId="1D06077D" w:rsidR="008C3563" w:rsidRPr="008C3563" w:rsidRDefault="008C3563" w:rsidP="008C3563">
      <w:pPr>
        <w:spacing w:after="120"/>
        <w:rPr>
          <w:rFonts w:ascii="Times New Roman" w:hAnsi="Times New Roman"/>
          <w:bCs/>
          <w:i/>
          <w:iCs/>
          <w:szCs w:val="24"/>
          <w:lang w:val="hr-HR"/>
        </w:rPr>
      </w:pPr>
      <w:r w:rsidRPr="008C3563">
        <w:rPr>
          <w:rFonts w:ascii="Times New Roman" w:hAnsi="Times New Roman"/>
          <w:b/>
          <w:bCs/>
          <w:szCs w:val="24"/>
          <w:lang w:val="hr-HR"/>
        </w:rPr>
        <w:lastRenderedPageBreak/>
        <w:t>K000176</w:t>
      </w:r>
      <w:r w:rsidRPr="008C3563">
        <w:rPr>
          <w:rFonts w:ascii="Times New Roman" w:hAnsi="Times New Roman"/>
          <w:bCs/>
          <w:szCs w:val="24"/>
          <w:lang w:val="hr-HR"/>
        </w:rPr>
        <w:t xml:space="preserve"> – </w:t>
      </w:r>
      <w:r w:rsidRPr="008C3563">
        <w:rPr>
          <w:rFonts w:ascii="Times New Roman" w:hAnsi="Times New Roman"/>
          <w:bCs/>
          <w:i/>
          <w:iCs/>
          <w:szCs w:val="24"/>
          <w:lang w:val="hr-HR"/>
        </w:rPr>
        <w:t>Uređenje prostora RTG-a i sufinanciranje nabave RTG uređaja za ispostavu DZ BBŽ u Garešnici</w:t>
      </w:r>
    </w:p>
    <w:p w14:paraId="702C7B81" w14:textId="4FC0A0A8" w:rsidR="008C3563" w:rsidRDefault="007D14D6" w:rsidP="008C3563">
      <w:pPr>
        <w:tabs>
          <w:tab w:val="left" w:pos="1134"/>
          <w:tab w:val="center" w:pos="7655"/>
        </w:tabs>
        <w:spacing w:after="120"/>
        <w:jc w:val="both"/>
        <w:rPr>
          <w:rFonts w:ascii="Times New Roman" w:hAnsi="Times New Roman"/>
          <w:bCs/>
          <w:szCs w:val="24"/>
          <w:lang w:val="hr-HR"/>
        </w:rPr>
      </w:pPr>
      <w:r>
        <w:rPr>
          <w:rFonts w:ascii="Times New Roman" w:hAnsi="Times New Roman"/>
          <w:bCs/>
          <w:szCs w:val="24"/>
          <w:lang w:val="hr-HR"/>
        </w:rPr>
        <w:t xml:space="preserve">Planira se sufinanciranje </w:t>
      </w:r>
      <w:r w:rsidR="008C3563" w:rsidRPr="008C3563">
        <w:rPr>
          <w:rFonts w:ascii="Times New Roman" w:hAnsi="Times New Roman"/>
          <w:bCs/>
          <w:szCs w:val="24"/>
          <w:lang w:val="hr-HR"/>
        </w:rPr>
        <w:t>Ministarstv</w:t>
      </w:r>
      <w:r>
        <w:rPr>
          <w:rFonts w:ascii="Times New Roman" w:hAnsi="Times New Roman"/>
          <w:bCs/>
          <w:szCs w:val="24"/>
          <w:lang w:val="hr-HR"/>
        </w:rPr>
        <w:t>a</w:t>
      </w:r>
      <w:r w:rsidR="008C3563" w:rsidRPr="008C3563">
        <w:rPr>
          <w:rFonts w:ascii="Times New Roman" w:hAnsi="Times New Roman"/>
          <w:bCs/>
          <w:szCs w:val="24"/>
          <w:lang w:val="hr-HR"/>
        </w:rPr>
        <w:t xml:space="preserve"> zdravstva nabav</w:t>
      </w:r>
      <w:r>
        <w:rPr>
          <w:rFonts w:ascii="Times New Roman" w:hAnsi="Times New Roman"/>
          <w:bCs/>
          <w:szCs w:val="24"/>
          <w:lang w:val="hr-HR"/>
        </w:rPr>
        <w:t>e</w:t>
      </w:r>
      <w:r w:rsidR="008C3563" w:rsidRPr="008C3563">
        <w:rPr>
          <w:rFonts w:ascii="Times New Roman" w:hAnsi="Times New Roman"/>
          <w:bCs/>
          <w:szCs w:val="24"/>
          <w:lang w:val="hr-HR"/>
        </w:rPr>
        <w:t xml:space="preserve"> digitalnog RTG uređaja za ispostavu Doma zdravlja BBŽ u Garešnici. Procijenjena vrijednost RTG uređaja je 183.025,00 eura s PDV-om, a procijenjena vrijednost uređenja prostora RTG-a je </w:t>
      </w:r>
      <w:r>
        <w:rPr>
          <w:rFonts w:ascii="Times New Roman" w:hAnsi="Times New Roman"/>
          <w:bCs/>
          <w:szCs w:val="24"/>
          <w:lang w:val="hr-HR"/>
        </w:rPr>
        <w:t>100</w:t>
      </w:r>
      <w:r w:rsidR="008C3563" w:rsidRPr="008C3563">
        <w:rPr>
          <w:rFonts w:ascii="Times New Roman" w:hAnsi="Times New Roman"/>
          <w:bCs/>
          <w:szCs w:val="24"/>
          <w:lang w:val="hr-HR"/>
        </w:rPr>
        <w:t xml:space="preserve">.000,00 eura s PDV-om. </w:t>
      </w:r>
      <w:r>
        <w:rPr>
          <w:rFonts w:ascii="Times New Roman" w:hAnsi="Times New Roman"/>
          <w:bCs/>
          <w:szCs w:val="24"/>
          <w:lang w:val="hr-HR"/>
        </w:rPr>
        <w:t xml:space="preserve">Projekt je započeo u 2024. godini izradom projektno-tehničke dokumentacije, a uređenje prostora i nabava uređaja provest će se u 2025. godini. </w:t>
      </w:r>
      <w:r w:rsidR="008C3563" w:rsidRPr="008C3563">
        <w:rPr>
          <w:rFonts w:ascii="Times New Roman" w:hAnsi="Times New Roman"/>
          <w:bCs/>
          <w:szCs w:val="24"/>
          <w:lang w:val="hr-HR"/>
        </w:rPr>
        <w:t>Županija će</w:t>
      </w:r>
      <w:r w:rsidR="008C3563" w:rsidRPr="008C3563">
        <w:rPr>
          <w:rFonts w:ascii="Times New Roman" w:hAnsi="Times New Roman"/>
          <w:szCs w:val="24"/>
          <w:lang w:val="hr-HR"/>
        </w:rPr>
        <w:t xml:space="preserve"> </w:t>
      </w:r>
      <w:r w:rsidR="008C3563" w:rsidRPr="008C3563">
        <w:rPr>
          <w:rFonts w:ascii="Times New Roman" w:hAnsi="Times New Roman"/>
          <w:bCs/>
          <w:szCs w:val="24"/>
          <w:lang w:val="hr-HR"/>
        </w:rPr>
        <w:t xml:space="preserve">s iznosom od </w:t>
      </w:r>
      <w:r>
        <w:rPr>
          <w:rFonts w:ascii="Times New Roman" w:hAnsi="Times New Roman"/>
          <w:bCs/>
          <w:szCs w:val="24"/>
          <w:lang w:val="hr-HR"/>
        </w:rPr>
        <w:t>120</w:t>
      </w:r>
      <w:r w:rsidR="008C3563" w:rsidRPr="008C3563">
        <w:rPr>
          <w:rFonts w:ascii="Times New Roman" w:hAnsi="Times New Roman"/>
          <w:bCs/>
          <w:szCs w:val="24"/>
          <w:lang w:val="hr-HR"/>
        </w:rPr>
        <w:t xml:space="preserve">.000,00 eura financirati uređenje prostora </w:t>
      </w:r>
      <w:r>
        <w:rPr>
          <w:rFonts w:ascii="Times New Roman" w:hAnsi="Times New Roman"/>
          <w:bCs/>
          <w:szCs w:val="24"/>
          <w:lang w:val="hr-HR"/>
        </w:rPr>
        <w:t xml:space="preserve">te </w:t>
      </w:r>
      <w:r w:rsidR="008C3563" w:rsidRPr="008C3563">
        <w:rPr>
          <w:rFonts w:ascii="Times New Roman" w:hAnsi="Times New Roman"/>
          <w:bCs/>
          <w:szCs w:val="24"/>
          <w:lang w:val="hr-HR"/>
        </w:rPr>
        <w:t>sufinancirati nabavu RTG uređaja</w:t>
      </w:r>
      <w:r w:rsidR="008C3563">
        <w:rPr>
          <w:rFonts w:ascii="Times New Roman" w:hAnsi="Times New Roman"/>
          <w:bCs/>
          <w:szCs w:val="24"/>
          <w:lang w:val="hr-HR"/>
        </w:rPr>
        <w:t>.</w:t>
      </w:r>
      <w:r>
        <w:rPr>
          <w:rFonts w:ascii="Times New Roman" w:hAnsi="Times New Roman"/>
          <w:bCs/>
          <w:szCs w:val="24"/>
          <w:lang w:val="hr-HR"/>
        </w:rPr>
        <w:t xml:space="preserve"> </w:t>
      </w:r>
    </w:p>
    <w:p w14:paraId="2BE0235A" w14:textId="77777777" w:rsidR="00212788" w:rsidRDefault="00212788" w:rsidP="008C3563">
      <w:pPr>
        <w:tabs>
          <w:tab w:val="left" w:pos="1134"/>
          <w:tab w:val="center" w:pos="7655"/>
        </w:tabs>
        <w:spacing w:after="120"/>
        <w:jc w:val="both"/>
        <w:rPr>
          <w:rFonts w:ascii="Times New Roman" w:hAnsi="Times New Roman"/>
          <w:bCs/>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3115"/>
        <w:gridCol w:w="3115"/>
      </w:tblGrid>
      <w:tr w:rsidR="008C3563" w:rsidRPr="00C87D35" w14:paraId="0DEA33A7" w14:textId="77777777" w:rsidTr="002A443F">
        <w:tc>
          <w:tcPr>
            <w:tcW w:w="3403" w:type="dxa"/>
            <w:shd w:val="clear" w:color="auto" w:fill="B5C0D8"/>
          </w:tcPr>
          <w:p w14:paraId="7E8624D9" w14:textId="77777777" w:rsidR="008C3563" w:rsidRPr="00C87D35" w:rsidRDefault="008C3563" w:rsidP="002A443F">
            <w:pPr>
              <w:tabs>
                <w:tab w:val="left" w:pos="680"/>
                <w:tab w:val="left" w:pos="1122"/>
                <w:tab w:val="center" w:pos="7293"/>
              </w:tabs>
              <w:spacing w:line="360" w:lineRule="auto"/>
              <w:jc w:val="center"/>
              <w:rPr>
                <w:rFonts w:ascii="Times New Roman" w:hAnsi="Times New Roman"/>
                <w:b/>
                <w:szCs w:val="24"/>
                <w:lang w:val="hr-HR"/>
              </w:rPr>
            </w:pPr>
            <w:bookmarkStart w:id="8" w:name="_Hlk182228369"/>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7B408E51" w14:textId="77777777" w:rsidR="008C3563" w:rsidRPr="00C87D35" w:rsidRDefault="008C356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76A0B26F" w14:textId="77777777" w:rsidR="008C3563" w:rsidRPr="00C87D35" w:rsidRDefault="008C356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8C3563" w:rsidRPr="00C87D35" w14:paraId="2881DB6D" w14:textId="77777777" w:rsidTr="002A443F">
        <w:tc>
          <w:tcPr>
            <w:tcW w:w="3403" w:type="dxa"/>
            <w:shd w:val="clear" w:color="auto" w:fill="auto"/>
          </w:tcPr>
          <w:p w14:paraId="6CCC53B9" w14:textId="2AE255C6" w:rsidR="008C3563" w:rsidRPr="00C87D35" w:rsidRDefault="008C3563"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120</w:t>
            </w:r>
            <w:r>
              <w:rPr>
                <w:rFonts w:ascii="Times New Roman" w:hAnsi="Times New Roman"/>
                <w:szCs w:val="24"/>
                <w:lang w:val="hr-HR"/>
              </w:rPr>
              <w:t>.000,00</w:t>
            </w:r>
          </w:p>
        </w:tc>
        <w:tc>
          <w:tcPr>
            <w:tcW w:w="3404" w:type="dxa"/>
            <w:shd w:val="clear" w:color="auto" w:fill="auto"/>
          </w:tcPr>
          <w:p w14:paraId="75B4DA0A" w14:textId="77777777" w:rsidR="008C3563" w:rsidRPr="00C87D35" w:rsidRDefault="008C3563"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c>
          <w:tcPr>
            <w:tcW w:w="3404" w:type="dxa"/>
            <w:shd w:val="clear" w:color="auto" w:fill="auto"/>
          </w:tcPr>
          <w:p w14:paraId="361D98F6" w14:textId="77777777" w:rsidR="008C3563" w:rsidRPr="00C87D35" w:rsidRDefault="008C3563"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r>
      <w:bookmarkEnd w:id="8"/>
    </w:tbl>
    <w:p w14:paraId="764F8470" w14:textId="4A9F179D" w:rsidR="008C3563" w:rsidRDefault="008C3563" w:rsidP="008C3563">
      <w:pPr>
        <w:tabs>
          <w:tab w:val="left" w:pos="1134"/>
          <w:tab w:val="center" w:pos="7655"/>
        </w:tabs>
        <w:spacing w:after="120"/>
        <w:jc w:val="both"/>
        <w:rPr>
          <w:rFonts w:ascii="Times New Roman" w:hAnsi="Times New Roman"/>
          <w:b/>
          <w:sz w:val="28"/>
          <w:szCs w:val="28"/>
          <w:lang w:val="hr-HR"/>
        </w:rPr>
      </w:pPr>
    </w:p>
    <w:p w14:paraId="54381C43" w14:textId="07A10EE9" w:rsidR="00AA2EE1" w:rsidRPr="00AA2EE1" w:rsidRDefault="00356BB5" w:rsidP="00AA2EE1">
      <w:pPr>
        <w:autoSpaceDE w:val="0"/>
        <w:autoSpaceDN w:val="0"/>
        <w:adjustRightInd w:val="0"/>
        <w:spacing w:after="120"/>
        <w:rPr>
          <w:rFonts w:ascii="Times New Roman" w:hAnsi="Times New Roman"/>
          <w:i/>
          <w:iCs/>
          <w:szCs w:val="24"/>
          <w:lang w:val="hr-HR"/>
        </w:rPr>
      </w:pPr>
      <w:r w:rsidRPr="00356BB5">
        <w:rPr>
          <w:rFonts w:ascii="Times New Roman" w:hAnsi="Times New Roman"/>
          <w:b/>
          <w:bCs/>
          <w:szCs w:val="24"/>
          <w:lang w:val="hr-HR"/>
        </w:rPr>
        <w:t>K000186</w:t>
      </w:r>
      <w:r>
        <w:rPr>
          <w:rFonts w:ascii="Times New Roman" w:hAnsi="Times New Roman"/>
          <w:i/>
          <w:iCs/>
          <w:szCs w:val="24"/>
          <w:lang w:val="hr-HR"/>
        </w:rPr>
        <w:t xml:space="preserve"> -</w:t>
      </w:r>
      <w:r w:rsidRPr="00356BB5">
        <w:rPr>
          <w:rFonts w:ascii="Times New Roman" w:hAnsi="Times New Roman"/>
          <w:i/>
          <w:iCs/>
          <w:szCs w:val="24"/>
          <w:lang w:val="hr-HR"/>
        </w:rPr>
        <w:t xml:space="preserve"> NPOO</w:t>
      </w:r>
      <w:r w:rsidRPr="00356BB5">
        <w:rPr>
          <w:rFonts w:ascii="Times New Roman" w:hAnsi="Times New Roman"/>
          <w:i/>
          <w:iCs/>
          <w:szCs w:val="24"/>
          <w:lang w:val="hr-HR"/>
        </w:rPr>
        <w:t xml:space="preserve"> </w:t>
      </w:r>
      <w:r w:rsidRPr="00356BB5">
        <w:rPr>
          <w:rFonts w:ascii="Times New Roman" w:hAnsi="Times New Roman"/>
          <w:i/>
          <w:iCs/>
          <w:szCs w:val="24"/>
          <w:lang w:val="hr-HR"/>
        </w:rPr>
        <w:t>C1.6.R1-1.01-V-3.0002</w:t>
      </w:r>
    </w:p>
    <w:p w14:paraId="3A75D390" w14:textId="77777777" w:rsidR="00AA2EE1" w:rsidRPr="00AA2EE1" w:rsidRDefault="00AA2EE1" w:rsidP="00AA2EE1">
      <w:pPr>
        <w:shd w:val="clear" w:color="auto" w:fill="FFFFFF"/>
        <w:jc w:val="both"/>
        <w:rPr>
          <w:rFonts w:ascii="Times New Roman" w:hAnsi="Times New Roman"/>
          <w:color w:val="000000"/>
          <w:szCs w:val="24"/>
          <w:lang w:val="hr-HR"/>
        </w:rPr>
      </w:pPr>
      <w:r w:rsidRPr="00AA2EE1">
        <w:rPr>
          <w:rFonts w:ascii="Times New Roman" w:hAnsi="Times New Roman"/>
          <w:color w:val="000000"/>
          <w:szCs w:val="24"/>
          <w:lang w:val="hr-HR"/>
        </w:rPr>
        <w:t>Daruvarske toplice - Specijalna bolnica za medicinsku rehabilitaciju provode projekt pod nazivom „</w:t>
      </w:r>
      <w:bookmarkStart w:id="9" w:name="_Hlk175133817"/>
      <w:r w:rsidRPr="00AA2EE1">
        <w:rPr>
          <w:rFonts w:ascii="Times New Roman" w:hAnsi="Times New Roman"/>
          <w:color w:val="000000"/>
          <w:szCs w:val="24"/>
          <w:lang w:val="hr-HR"/>
        </w:rPr>
        <w:t>Unaprjeđenje ponude lječilišnog i wellness turizma Daruvarskih toplica kroz razvoj turističkih proizvoda visoke dodatne vrijednosti</w:t>
      </w:r>
      <w:bookmarkEnd w:id="9"/>
      <w:r w:rsidRPr="00AA2EE1">
        <w:rPr>
          <w:rFonts w:ascii="Times New Roman" w:hAnsi="Times New Roman"/>
          <w:color w:val="000000"/>
          <w:szCs w:val="24"/>
          <w:lang w:val="hr-HR"/>
        </w:rPr>
        <w:t>“. Ukupni prihvatljivi troškovi iznose 13.572.414,48 eura.</w:t>
      </w:r>
    </w:p>
    <w:p w14:paraId="2466B8FB" w14:textId="0B990E21" w:rsidR="00AA2EE1" w:rsidRDefault="00AA2EE1" w:rsidP="00AA2EE1">
      <w:pPr>
        <w:shd w:val="clear" w:color="auto" w:fill="FFFFFF"/>
        <w:jc w:val="both"/>
        <w:rPr>
          <w:rFonts w:ascii="Times New Roman" w:hAnsi="Times New Roman"/>
          <w:color w:val="000000"/>
          <w:szCs w:val="24"/>
          <w:lang w:val="hr-HR"/>
        </w:rPr>
      </w:pPr>
      <w:r>
        <w:rPr>
          <w:rFonts w:ascii="Times New Roman" w:hAnsi="Times New Roman"/>
          <w:color w:val="000000"/>
          <w:szCs w:val="24"/>
          <w:lang w:val="hr-HR"/>
        </w:rPr>
        <w:t>U 2024. godini prov</w:t>
      </w:r>
      <w:r w:rsidR="005A22A1">
        <w:rPr>
          <w:rFonts w:ascii="Times New Roman" w:hAnsi="Times New Roman"/>
          <w:color w:val="000000"/>
          <w:szCs w:val="24"/>
          <w:lang w:val="hr-HR"/>
        </w:rPr>
        <w:t xml:space="preserve">est će </w:t>
      </w:r>
      <w:r>
        <w:rPr>
          <w:rFonts w:ascii="Times New Roman" w:hAnsi="Times New Roman"/>
          <w:color w:val="000000"/>
          <w:szCs w:val="24"/>
          <w:lang w:val="hr-HR"/>
        </w:rPr>
        <w:t>se postupci javnih nabava za izvođača radova i opremanja, stručni nadzor radova i voditelja projekta građenja. Početak radova očekuje se krajem 2024. godine</w:t>
      </w:r>
      <w:r w:rsidR="005A22A1">
        <w:rPr>
          <w:rFonts w:ascii="Times New Roman" w:hAnsi="Times New Roman"/>
          <w:color w:val="000000"/>
          <w:szCs w:val="24"/>
          <w:lang w:val="hr-HR"/>
        </w:rPr>
        <w:t xml:space="preserve"> te slijedi realizacija projekta u 2025. i 2026. godini</w:t>
      </w:r>
      <w:r>
        <w:rPr>
          <w:rFonts w:ascii="Times New Roman" w:hAnsi="Times New Roman"/>
          <w:color w:val="000000"/>
          <w:szCs w:val="24"/>
          <w:lang w:val="hr-HR"/>
        </w:rPr>
        <w:t>.</w:t>
      </w:r>
    </w:p>
    <w:p w14:paraId="2B383A1D" w14:textId="77777777" w:rsidR="00AA2EE1" w:rsidRPr="00AA2EE1" w:rsidRDefault="00AA2EE1" w:rsidP="00AA2EE1">
      <w:pPr>
        <w:shd w:val="clear" w:color="auto" w:fill="FFFFFF"/>
        <w:jc w:val="both"/>
        <w:rPr>
          <w:rFonts w:ascii="Times New Roman" w:hAnsi="Times New Roman"/>
          <w:color w:val="000000"/>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3143"/>
        <w:gridCol w:w="3118"/>
      </w:tblGrid>
      <w:tr w:rsidR="00356BB5" w:rsidRPr="00C87D35" w14:paraId="648EB1C5" w14:textId="77777777" w:rsidTr="002A443F">
        <w:tc>
          <w:tcPr>
            <w:tcW w:w="3403" w:type="dxa"/>
            <w:shd w:val="clear" w:color="auto" w:fill="B5C0D8"/>
          </w:tcPr>
          <w:p w14:paraId="65FB2884" w14:textId="77777777" w:rsidR="00356BB5" w:rsidRPr="00C87D35" w:rsidRDefault="00356BB5" w:rsidP="002A443F">
            <w:pPr>
              <w:tabs>
                <w:tab w:val="left" w:pos="680"/>
                <w:tab w:val="left" w:pos="1122"/>
                <w:tab w:val="center" w:pos="7293"/>
              </w:tabs>
              <w:spacing w:line="360" w:lineRule="auto"/>
              <w:jc w:val="center"/>
              <w:rPr>
                <w:rFonts w:ascii="Times New Roman" w:hAnsi="Times New Roman"/>
                <w:b/>
                <w:szCs w:val="24"/>
                <w:lang w:val="hr-HR"/>
              </w:rPr>
            </w:pPr>
            <w:bookmarkStart w:id="10" w:name="_Hlk182229240"/>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6F4E4597" w14:textId="77777777" w:rsidR="00356BB5" w:rsidRPr="00C87D35" w:rsidRDefault="00356BB5"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28D09271" w14:textId="77777777" w:rsidR="00356BB5" w:rsidRPr="00C87D35" w:rsidRDefault="00356BB5"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356BB5" w:rsidRPr="00C87D35" w14:paraId="6C945DBD" w14:textId="77777777" w:rsidTr="002A443F">
        <w:tc>
          <w:tcPr>
            <w:tcW w:w="3403" w:type="dxa"/>
            <w:shd w:val="clear" w:color="auto" w:fill="auto"/>
          </w:tcPr>
          <w:p w14:paraId="5146BFA9" w14:textId="61BF66D8" w:rsidR="00356BB5" w:rsidRPr="00C87D35" w:rsidRDefault="00356BB5"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7.044.554,00</w:t>
            </w:r>
          </w:p>
        </w:tc>
        <w:tc>
          <w:tcPr>
            <w:tcW w:w="3404" w:type="dxa"/>
            <w:shd w:val="clear" w:color="auto" w:fill="auto"/>
          </w:tcPr>
          <w:p w14:paraId="2233A238" w14:textId="23BCEAC8" w:rsidR="00356BB5" w:rsidRPr="00C87D35" w:rsidRDefault="00356BB5"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6.672.884,00</w:t>
            </w:r>
          </w:p>
        </w:tc>
        <w:tc>
          <w:tcPr>
            <w:tcW w:w="3404" w:type="dxa"/>
            <w:shd w:val="clear" w:color="auto" w:fill="auto"/>
          </w:tcPr>
          <w:p w14:paraId="31E3006F" w14:textId="4D1BDE36" w:rsidR="00356BB5" w:rsidRPr="00C87D35" w:rsidRDefault="00356BB5"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275.000,00</w:t>
            </w:r>
          </w:p>
        </w:tc>
      </w:tr>
      <w:bookmarkEnd w:id="10"/>
    </w:tbl>
    <w:p w14:paraId="575C6DE2" w14:textId="77777777" w:rsidR="00356BB5" w:rsidRPr="00356BB5" w:rsidRDefault="00356BB5" w:rsidP="001640CD">
      <w:pPr>
        <w:autoSpaceDE w:val="0"/>
        <w:autoSpaceDN w:val="0"/>
        <w:adjustRightInd w:val="0"/>
        <w:spacing w:line="480" w:lineRule="auto"/>
        <w:rPr>
          <w:rFonts w:ascii="Arial" w:hAnsi="Arial" w:cs="Arial"/>
          <w:i/>
          <w:iCs/>
          <w:sz w:val="18"/>
          <w:szCs w:val="18"/>
          <w:lang w:val="hr-HR"/>
        </w:rPr>
      </w:pPr>
    </w:p>
    <w:p w14:paraId="197774AC" w14:textId="67BAB45B" w:rsidR="00356BB5" w:rsidRDefault="001640CD" w:rsidP="00315F94">
      <w:pPr>
        <w:spacing w:line="259" w:lineRule="auto"/>
        <w:jc w:val="both"/>
        <w:rPr>
          <w:rFonts w:ascii="Times New Roman" w:eastAsia="Calibri" w:hAnsi="Times New Roman"/>
          <w:b/>
          <w:bCs/>
          <w:szCs w:val="24"/>
          <w:lang w:val="hr-HR" w:eastAsia="en-US"/>
        </w:rPr>
      </w:pPr>
      <w:r>
        <w:rPr>
          <w:rFonts w:ascii="Times New Roman" w:eastAsia="Calibri" w:hAnsi="Times New Roman"/>
          <w:b/>
          <w:bCs/>
          <w:szCs w:val="24"/>
          <w:lang w:val="hr-HR" w:eastAsia="en-US"/>
        </w:rPr>
        <w:t xml:space="preserve">K000187 - </w:t>
      </w:r>
      <w:r w:rsidRPr="001640CD">
        <w:rPr>
          <w:rFonts w:ascii="Times New Roman" w:eastAsia="Calibri" w:hAnsi="Times New Roman"/>
          <w:i/>
          <w:iCs/>
          <w:szCs w:val="24"/>
          <w:lang w:val="hr-HR" w:eastAsia="en-US"/>
        </w:rPr>
        <w:t>Energetska obnovu ispostave Doma zdravlja BBŽ u Garešnici</w:t>
      </w:r>
    </w:p>
    <w:p w14:paraId="12C704CC" w14:textId="77777777" w:rsidR="00315F94" w:rsidRDefault="00315F94" w:rsidP="00315F94">
      <w:pPr>
        <w:pStyle w:val="NormalWeb"/>
        <w:shd w:val="clear" w:color="auto" w:fill="FFFFFF"/>
        <w:jc w:val="both"/>
        <w:rPr>
          <w:color w:val="000000"/>
        </w:rPr>
      </w:pPr>
      <w:r w:rsidRPr="00315F94">
        <w:rPr>
          <w:color w:val="000000"/>
        </w:rPr>
        <w:t xml:space="preserve">Ugovor o dodjeli bespovratnih sredstava potpisan je u kolovozu 2024. godine. </w:t>
      </w:r>
    </w:p>
    <w:p w14:paraId="00A5FE46" w14:textId="2BE6B70C" w:rsidR="001640CD" w:rsidRDefault="00315F94" w:rsidP="00315F94">
      <w:pPr>
        <w:pStyle w:val="NormalWeb"/>
        <w:shd w:val="clear" w:color="auto" w:fill="FFFFFF"/>
        <w:jc w:val="both"/>
        <w:rPr>
          <w:color w:val="000000"/>
        </w:rPr>
      </w:pPr>
      <w:r w:rsidRPr="00315F94">
        <w:rPr>
          <w:color w:val="000000"/>
        </w:rPr>
        <w:t>Ukupna vrijednost projekta iznosi 1.305.632,21 euro. Ukupni prihvatljivi troškovi iznose 1.197.376,07 eura, od čega bespovratna sredstva iznose 959.127,02 eura.</w:t>
      </w:r>
      <w:r>
        <w:rPr>
          <w:color w:val="000000"/>
        </w:rPr>
        <w:t xml:space="preserve"> </w:t>
      </w:r>
      <w:r w:rsidRPr="00315F94">
        <w:rPr>
          <w:color w:val="000000"/>
        </w:rPr>
        <w:t>Razdoblje provedbe Projekta je od 01. rujna 2023. godine</w:t>
      </w:r>
      <w:r>
        <w:rPr>
          <w:color w:val="000000"/>
        </w:rPr>
        <w:t xml:space="preserve">, </w:t>
      </w:r>
      <w:r w:rsidRPr="00315F94">
        <w:rPr>
          <w:color w:val="000000"/>
        </w:rPr>
        <w:t>a traje 24 mjeseca od dana sklapanja Ugovora</w:t>
      </w:r>
      <w:r w:rsidR="00BA1308">
        <w:rPr>
          <w:color w:val="000000"/>
        </w:rPr>
        <w:t xml:space="preserve">, </w:t>
      </w:r>
      <w:r w:rsidR="001D446F">
        <w:rPr>
          <w:color w:val="000000"/>
        </w:rPr>
        <w:t xml:space="preserve">a razdoblje prihvatljivosti izdataka je </w:t>
      </w:r>
      <w:r w:rsidR="00BA1308">
        <w:rPr>
          <w:color w:val="000000"/>
        </w:rPr>
        <w:t>najkasnije do 30. lipnja 2026. godine</w:t>
      </w:r>
      <w:r w:rsidRPr="00315F94">
        <w:rPr>
          <w:color w:val="000000"/>
        </w:rPr>
        <w:t>.</w:t>
      </w:r>
      <w:r w:rsidR="00CB3A8B">
        <w:rPr>
          <w:color w:val="000000"/>
        </w:rPr>
        <w:t xml:space="preserve"> Na ovoj poziciji planirana su bespovratna sredstva.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3156"/>
        <w:gridCol w:w="3092"/>
      </w:tblGrid>
      <w:tr w:rsidR="00D428EE" w:rsidRPr="00C87D35" w14:paraId="26480A62" w14:textId="77777777" w:rsidTr="002A443F">
        <w:tc>
          <w:tcPr>
            <w:tcW w:w="3403" w:type="dxa"/>
            <w:shd w:val="clear" w:color="auto" w:fill="B5C0D8"/>
          </w:tcPr>
          <w:p w14:paraId="3D27DD52" w14:textId="77777777" w:rsidR="00D428EE" w:rsidRPr="00C87D35" w:rsidRDefault="00D428EE" w:rsidP="002A443F">
            <w:pPr>
              <w:tabs>
                <w:tab w:val="left" w:pos="680"/>
                <w:tab w:val="left" w:pos="1122"/>
                <w:tab w:val="center" w:pos="7293"/>
              </w:tabs>
              <w:spacing w:line="360" w:lineRule="auto"/>
              <w:jc w:val="center"/>
              <w:rPr>
                <w:rFonts w:ascii="Times New Roman" w:hAnsi="Times New Roman"/>
                <w:b/>
                <w:szCs w:val="24"/>
                <w:lang w:val="hr-HR"/>
              </w:rPr>
            </w:pPr>
            <w:bookmarkStart w:id="11" w:name="_Hlk182229375"/>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3D6270AD" w14:textId="77777777" w:rsidR="00D428EE" w:rsidRPr="00C87D35" w:rsidRDefault="00D428EE"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0489672E" w14:textId="77777777" w:rsidR="00D428EE" w:rsidRPr="00C87D35" w:rsidRDefault="00D428EE"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D428EE" w:rsidRPr="00C87D35" w14:paraId="54B7FC4F" w14:textId="77777777" w:rsidTr="002A443F">
        <w:tc>
          <w:tcPr>
            <w:tcW w:w="3403" w:type="dxa"/>
            <w:shd w:val="clear" w:color="auto" w:fill="auto"/>
          </w:tcPr>
          <w:p w14:paraId="34C30DB2" w14:textId="2085B204" w:rsidR="00D428EE" w:rsidRPr="00C87D35" w:rsidRDefault="00D428EE"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803.601,00</w:t>
            </w:r>
          </w:p>
        </w:tc>
        <w:tc>
          <w:tcPr>
            <w:tcW w:w="3404" w:type="dxa"/>
            <w:shd w:val="clear" w:color="auto" w:fill="auto"/>
          </w:tcPr>
          <w:p w14:paraId="39F13311" w14:textId="514BD5D4" w:rsidR="00D428EE" w:rsidRPr="00C87D35" w:rsidRDefault="00D428EE"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155.255,00</w:t>
            </w:r>
          </w:p>
        </w:tc>
        <w:tc>
          <w:tcPr>
            <w:tcW w:w="3404" w:type="dxa"/>
            <w:shd w:val="clear" w:color="auto" w:fill="auto"/>
          </w:tcPr>
          <w:p w14:paraId="7540DF00" w14:textId="4289D757" w:rsidR="00D428EE" w:rsidRPr="00C87D35" w:rsidRDefault="00D428EE"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r>
      <w:bookmarkEnd w:id="11"/>
    </w:tbl>
    <w:p w14:paraId="7B2D46A1" w14:textId="347E4752" w:rsidR="00D428EE" w:rsidRDefault="00D428EE" w:rsidP="00DC609F">
      <w:pPr>
        <w:tabs>
          <w:tab w:val="left" w:pos="1134"/>
          <w:tab w:val="center" w:pos="7655"/>
        </w:tabs>
        <w:spacing w:after="120"/>
        <w:jc w:val="both"/>
        <w:rPr>
          <w:rFonts w:ascii="Times New Roman" w:hAnsi="Times New Roman"/>
          <w:b/>
          <w:szCs w:val="24"/>
          <w:lang w:val="hr-HR"/>
        </w:rPr>
      </w:pPr>
    </w:p>
    <w:p w14:paraId="6B82E988" w14:textId="76F685FE" w:rsidR="008300E3" w:rsidRPr="008300E3" w:rsidRDefault="008300E3" w:rsidP="00DC609F">
      <w:pPr>
        <w:tabs>
          <w:tab w:val="left" w:pos="1134"/>
          <w:tab w:val="center" w:pos="7655"/>
        </w:tabs>
        <w:spacing w:after="120"/>
        <w:jc w:val="both"/>
        <w:rPr>
          <w:rFonts w:ascii="Times New Roman" w:hAnsi="Times New Roman"/>
          <w:bCs/>
          <w:i/>
          <w:iCs/>
          <w:szCs w:val="24"/>
          <w:lang w:val="hr-HR"/>
        </w:rPr>
      </w:pPr>
      <w:r>
        <w:rPr>
          <w:rFonts w:ascii="Times New Roman" w:hAnsi="Times New Roman"/>
          <w:b/>
          <w:szCs w:val="24"/>
          <w:lang w:val="hr-HR"/>
        </w:rPr>
        <w:t xml:space="preserve">K000188 - </w:t>
      </w:r>
      <w:bookmarkStart w:id="12" w:name="_Hlk182229358"/>
      <w:r w:rsidRPr="008300E3">
        <w:rPr>
          <w:rFonts w:ascii="Times New Roman" w:hAnsi="Times New Roman"/>
          <w:bCs/>
          <w:i/>
          <w:iCs/>
          <w:szCs w:val="24"/>
          <w:lang w:val="hr-HR"/>
        </w:rPr>
        <w:t>Energetska obnova – Ispostava Grubišno Polje</w:t>
      </w:r>
    </w:p>
    <w:p w14:paraId="01114170" w14:textId="22C21E44" w:rsidR="0024057A" w:rsidRPr="0024057A" w:rsidRDefault="00D86294" w:rsidP="0024057A">
      <w:pPr>
        <w:tabs>
          <w:tab w:val="left" w:pos="1134"/>
          <w:tab w:val="center" w:pos="7655"/>
        </w:tabs>
        <w:spacing w:after="120"/>
        <w:jc w:val="both"/>
        <w:rPr>
          <w:rFonts w:ascii="Times New Roman" w:hAnsi="Times New Roman"/>
          <w:color w:val="000000"/>
          <w:shd w:val="clear" w:color="auto" w:fill="FFFFFF"/>
          <w:lang w:val="hr-HR"/>
        </w:rPr>
      </w:pPr>
      <w:bookmarkStart w:id="13" w:name="_Hlk182230118"/>
      <w:bookmarkEnd w:id="12"/>
      <w:r w:rsidRPr="00D86294">
        <w:rPr>
          <w:rFonts w:ascii="Times New Roman" w:hAnsi="Times New Roman"/>
          <w:color w:val="000000"/>
          <w:shd w:val="clear" w:color="auto" w:fill="FFFFFF"/>
        </w:rPr>
        <w:t xml:space="preserve">APN je proveo javnu nabavu za pružanje energetske usluge u svrhu energetske obnove </w:t>
      </w:r>
      <w:r>
        <w:rPr>
          <w:rFonts w:ascii="Times New Roman" w:hAnsi="Times New Roman"/>
          <w:color w:val="000000"/>
          <w:shd w:val="clear" w:color="auto" w:fill="FFFFFF"/>
        </w:rPr>
        <w:t>zgrade</w:t>
      </w:r>
      <w:r w:rsidRPr="00D86294">
        <w:rPr>
          <w:rFonts w:ascii="Times New Roman" w:hAnsi="Times New Roman"/>
          <w:color w:val="000000"/>
          <w:shd w:val="clear" w:color="auto" w:fill="FFFFFF"/>
        </w:rPr>
        <w:t xml:space="preserve"> Doma zdravlja </w:t>
      </w:r>
      <w:r>
        <w:rPr>
          <w:rFonts w:ascii="Times New Roman" w:hAnsi="Times New Roman"/>
          <w:color w:val="000000"/>
          <w:shd w:val="clear" w:color="auto" w:fill="FFFFFF"/>
        </w:rPr>
        <w:t>BBŽ, i</w:t>
      </w:r>
      <w:r w:rsidRPr="00D86294">
        <w:rPr>
          <w:rFonts w:ascii="Times New Roman" w:hAnsi="Times New Roman"/>
          <w:color w:val="000000"/>
          <w:shd w:val="clear" w:color="auto" w:fill="FFFFFF"/>
        </w:rPr>
        <w:t>spostav</w:t>
      </w:r>
      <w:r>
        <w:rPr>
          <w:rFonts w:ascii="Times New Roman" w:hAnsi="Times New Roman"/>
          <w:color w:val="000000"/>
          <w:shd w:val="clear" w:color="auto" w:fill="FFFFFF"/>
        </w:rPr>
        <w:t>a</w:t>
      </w:r>
      <w:r w:rsidRPr="00D86294">
        <w:rPr>
          <w:rFonts w:ascii="Times New Roman" w:hAnsi="Times New Roman"/>
          <w:color w:val="000000"/>
          <w:shd w:val="clear" w:color="auto" w:fill="FFFFFF"/>
        </w:rPr>
        <w:t xml:space="preserve"> </w:t>
      </w:r>
      <w:r>
        <w:rPr>
          <w:rFonts w:ascii="Times New Roman" w:hAnsi="Times New Roman"/>
          <w:color w:val="000000"/>
          <w:shd w:val="clear" w:color="auto" w:fill="FFFFFF"/>
        </w:rPr>
        <w:t>Grubišno Polje</w:t>
      </w:r>
      <w:r w:rsidR="0024057A">
        <w:rPr>
          <w:rFonts w:ascii="Times New Roman" w:hAnsi="Times New Roman"/>
          <w:color w:val="000000"/>
          <w:shd w:val="clear" w:color="auto" w:fill="FFFFFF"/>
        </w:rPr>
        <w:t xml:space="preserve">. </w:t>
      </w:r>
      <w:r w:rsidR="0024057A">
        <w:rPr>
          <w:rFonts w:ascii="Times New Roman" w:hAnsi="Times New Roman"/>
          <w:color w:val="000000"/>
          <w:shd w:val="clear" w:color="auto" w:fill="FFFFFF"/>
          <w:lang w:val="hr-HR"/>
        </w:rPr>
        <w:t xml:space="preserve">Sklopljen je ugovor za pružanje energetske usluge u vrijednosti </w:t>
      </w:r>
      <w:r w:rsidR="0024057A" w:rsidRPr="0024057A">
        <w:rPr>
          <w:rFonts w:ascii="Times New Roman" w:hAnsi="Times New Roman"/>
          <w:color w:val="000000"/>
          <w:shd w:val="clear" w:color="auto" w:fill="FFFFFF"/>
          <w:lang w:val="hr-HR"/>
        </w:rPr>
        <w:t xml:space="preserve">1.579.671,20 eura bez PDV-a, odnosno 1.974.589,00 eura s PDV-om. Od toga bespovratna sredstva naknade za energetsku uslugu do završetka energetske obnove iznose </w:t>
      </w:r>
      <w:r w:rsidR="0024057A" w:rsidRPr="0024057A">
        <w:rPr>
          <w:rFonts w:ascii="Times New Roman" w:hAnsi="Times New Roman"/>
          <w:color w:val="000000"/>
          <w:shd w:val="clear" w:color="auto" w:fill="FFFFFF"/>
          <w:lang w:val="hr-HR"/>
        </w:rPr>
        <w:lastRenderedPageBreak/>
        <w:t>569.671,20 eura bez PDV-a, a Dom zdravlja će kroz razdoblje ostvarenja uštede tijekom 10 godina plaćati naknadu za energetsku uslugu energije u iznosu od 101.000,00 eura bez PDV-a godišnje.</w:t>
      </w:r>
    </w:p>
    <w:p w14:paraId="7659DFB5" w14:textId="3FC11CFB" w:rsidR="0024057A" w:rsidRPr="0024057A" w:rsidRDefault="0024057A" w:rsidP="00DC609F">
      <w:pPr>
        <w:tabs>
          <w:tab w:val="left" w:pos="1134"/>
          <w:tab w:val="center" w:pos="7655"/>
        </w:tabs>
        <w:spacing w:after="120"/>
        <w:jc w:val="both"/>
        <w:rPr>
          <w:rFonts w:ascii="Times New Roman" w:hAnsi="Times New Roman"/>
          <w:color w:val="000000"/>
          <w:shd w:val="clear" w:color="auto" w:fill="FFFFFF"/>
          <w:lang w:val="hr-HR"/>
        </w:rPr>
      </w:pPr>
      <w:r w:rsidRPr="0024057A">
        <w:rPr>
          <w:rFonts w:ascii="Times New Roman" w:hAnsi="Times New Roman"/>
          <w:color w:val="000000"/>
          <w:shd w:val="clear" w:color="auto" w:fill="FFFFFF"/>
          <w:lang w:val="hr-HR"/>
        </w:rPr>
        <w:t>Ugo</w:t>
      </w:r>
      <w:r>
        <w:rPr>
          <w:rFonts w:ascii="Times New Roman" w:hAnsi="Times New Roman"/>
          <w:color w:val="000000"/>
          <w:shd w:val="clear" w:color="auto" w:fill="FFFFFF"/>
          <w:lang w:val="hr-HR"/>
        </w:rPr>
        <w:t>vor je sklopljen</w:t>
      </w:r>
      <w:r w:rsidRPr="0024057A">
        <w:rPr>
          <w:rFonts w:ascii="Times New Roman" w:hAnsi="Times New Roman"/>
          <w:color w:val="000000"/>
          <w:shd w:val="clear" w:color="auto" w:fill="FFFFFF"/>
          <w:lang w:val="hr-HR"/>
        </w:rPr>
        <w:t xml:space="preserve"> na 11 godina i 10 m</w:t>
      </w:r>
      <w:r>
        <w:rPr>
          <w:rFonts w:ascii="Times New Roman" w:hAnsi="Times New Roman"/>
          <w:color w:val="000000"/>
          <w:shd w:val="clear" w:color="auto" w:fill="FFFFFF"/>
          <w:lang w:val="hr-HR"/>
        </w:rPr>
        <w:t xml:space="preserve">jeseci, a radovi </w:t>
      </w:r>
      <w:r w:rsidRPr="0024057A">
        <w:rPr>
          <w:rFonts w:ascii="Times New Roman" w:hAnsi="Times New Roman"/>
          <w:color w:val="000000"/>
          <w:shd w:val="clear" w:color="auto" w:fill="FFFFFF"/>
          <w:lang w:val="hr-HR"/>
        </w:rPr>
        <w:t>moraju završiti najkasnije do 31.03.2026. godine.  </w:t>
      </w:r>
      <w:r w:rsidR="00D36603" w:rsidRPr="00D36603">
        <w:rPr>
          <w:rFonts w:ascii="Times New Roman" w:hAnsi="Times New Roman"/>
          <w:color w:val="000000"/>
          <w:shd w:val="clear" w:color="auto" w:fill="FFFFFF"/>
          <w:lang w:val="hr-HR"/>
        </w:rPr>
        <w:t>Na ovoj poziciji planirana su bespovratna sredstva.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3156"/>
        <w:gridCol w:w="3092"/>
      </w:tblGrid>
      <w:tr w:rsidR="0024057A" w:rsidRPr="00C87D35" w14:paraId="142162A4" w14:textId="77777777" w:rsidTr="002A443F">
        <w:tc>
          <w:tcPr>
            <w:tcW w:w="3403" w:type="dxa"/>
            <w:shd w:val="clear" w:color="auto" w:fill="B5C0D8"/>
          </w:tcPr>
          <w:bookmarkEnd w:id="13"/>
          <w:p w14:paraId="54626C0E"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5ED8263B"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253F9AC6"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24057A" w:rsidRPr="00C87D35" w14:paraId="0CCA1B7A" w14:textId="77777777" w:rsidTr="002A443F">
        <w:tc>
          <w:tcPr>
            <w:tcW w:w="3403" w:type="dxa"/>
            <w:shd w:val="clear" w:color="auto" w:fill="auto"/>
          </w:tcPr>
          <w:p w14:paraId="5FD1F6B5" w14:textId="2DD647B2" w:rsidR="008300E3" w:rsidRPr="00C87D35" w:rsidRDefault="0024057A"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450.000,00</w:t>
            </w:r>
          </w:p>
        </w:tc>
        <w:tc>
          <w:tcPr>
            <w:tcW w:w="3404" w:type="dxa"/>
            <w:shd w:val="clear" w:color="auto" w:fill="auto"/>
          </w:tcPr>
          <w:p w14:paraId="14F26263" w14:textId="7FD5B286" w:rsidR="008300E3" w:rsidRPr="00C87D35" w:rsidRDefault="0024057A"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119.672,00</w:t>
            </w:r>
          </w:p>
        </w:tc>
        <w:tc>
          <w:tcPr>
            <w:tcW w:w="3404" w:type="dxa"/>
            <w:shd w:val="clear" w:color="auto" w:fill="auto"/>
          </w:tcPr>
          <w:p w14:paraId="31B52145"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r>
    </w:tbl>
    <w:p w14:paraId="6795A38C" w14:textId="77777777" w:rsidR="008300E3" w:rsidRDefault="008300E3" w:rsidP="00DC609F">
      <w:pPr>
        <w:tabs>
          <w:tab w:val="left" w:pos="1134"/>
          <w:tab w:val="center" w:pos="7655"/>
        </w:tabs>
        <w:spacing w:after="120"/>
        <w:jc w:val="both"/>
        <w:rPr>
          <w:rFonts w:ascii="Times New Roman" w:hAnsi="Times New Roman"/>
          <w:b/>
          <w:szCs w:val="24"/>
          <w:lang w:val="hr-HR"/>
        </w:rPr>
      </w:pPr>
    </w:p>
    <w:p w14:paraId="1C3E2B0E" w14:textId="3ECE6B8C" w:rsidR="008300E3" w:rsidRDefault="008300E3" w:rsidP="00DC609F">
      <w:pPr>
        <w:tabs>
          <w:tab w:val="left" w:pos="1134"/>
          <w:tab w:val="center" w:pos="7655"/>
        </w:tabs>
        <w:spacing w:after="120"/>
        <w:jc w:val="both"/>
        <w:rPr>
          <w:rFonts w:ascii="Times New Roman" w:hAnsi="Times New Roman"/>
          <w:b/>
          <w:szCs w:val="24"/>
          <w:lang w:val="hr-HR"/>
        </w:rPr>
      </w:pPr>
      <w:r>
        <w:rPr>
          <w:rFonts w:ascii="Times New Roman" w:hAnsi="Times New Roman"/>
          <w:b/>
          <w:szCs w:val="24"/>
          <w:lang w:val="hr-HR"/>
        </w:rPr>
        <w:t xml:space="preserve">K000189 - </w:t>
      </w:r>
      <w:r w:rsidRPr="008300E3">
        <w:rPr>
          <w:rFonts w:ascii="Times New Roman" w:hAnsi="Times New Roman"/>
          <w:bCs/>
          <w:i/>
          <w:iCs/>
          <w:szCs w:val="24"/>
          <w:lang w:val="hr-HR"/>
        </w:rPr>
        <w:t xml:space="preserve">Energetska obnova – </w:t>
      </w:r>
      <w:r w:rsidRPr="008300E3">
        <w:rPr>
          <w:rFonts w:ascii="Times New Roman" w:hAnsi="Times New Roman"/>
          <w:bCs/>
          <w:i/>
          <w:iCs/>
          <w:szCs w:val="24"/>
          <w:lang w:val="hr-HR"/>
        </w:rPr>
        <w:t>I</w:t>
      </w:r>
      <w:r w:rsidRPr="008300E3">
        <w:rPr>
          <w:rFonts w:ascii="Times New Roman" w:hAnsi="Times New Roman"/>
          <w:bCs/>
          <w:i/>
          <w:iCs/>
          <w:szCs w:val="24"/>
          <w:lang w:val="hr-HR"/>
        </w:rPr>
        <w:t xml:space="preserve">spostava </w:t>
      </w:r>
      <w:r w:rsidR="006C7600">
        <w:rPr>
          <w:rFonts w:ascii="Times New Roman" w:hAnsi="Times New Roman"/>
          <w:bCs/>
          <w:i/>
          <w:iCs/>
          <w:szCs w:val="24"/>
          <w:lang w:val="hr-HR"/>
        </w:rPr>
        <w:t>Daruvar</w:t>
      </w:r>
    </w:p>
    <w:p w14:paraId="2621C7AB" w14:textId="56F94217" w:rsidR="006C7600" w:rsidRPr="0024057A" w:rsidRDefault="006C7600" w:rsidP="006C7600">
      <w:pPr>
        <w:tabs>
          <w:tab w:val="left" w:pos="1134"/>
          <w:tab w:val="center" w:pos="7655"/>
        </w:tabs>
        <w:spacing w:after="120"/>
        <w:jc w:val="both"/>
        <w:rPr>
          <w:rFonts w:ascii="Times New Roman" w:hAnsi="Times New Roman"/>
          <w:color w:val="000000"/>
          <w:shd w:val="clear" w:color="auto" w:fill="FFFFFF"/>
          <w:lang w:val="hr-HR"/>
        </w:rPr>
      </w:pPr>
      <w:r w:rsidRPr="00D86294">
        <w:rPr>
          <w:rFonts w:ascii="Times New Roman" w:hAnsi="Times New Roman"/>
          <w:color w:val="000000"/>
          <w:shd w:val="clear" w:color="auto" w:fill="FFFFFF"/>
        </w:rPr>
        <w:t xml:space="preserve">APN je proveo javnu nabavu za pružanje energetske usluge u svrhu energetske obnove </w:t>
      </w:r>
      <w:r>
        <w:rPr>
          <w:rFonts w:ascii="Times New Roman" w:hAnsi="Times New Roman"/>
          <w:color w:val="000000"/>
          <w:shd w:val="clear" w:color="auto" w:fill="FFFFFF"/>
        </w:rPr>
        <w:t>zgrade</w:t>
      </w:r>
      <w:r w:rsidRPr="00D86294">
        <w:rPr>
          <w:rFonts w:ascii="Times New Roman" w:hAnsi="Times New Roman"/>
          <w:color w:val="000000"/>
          <w:shd w:val="clear" w:color="auto" w:fill="FFFFFF"/>
        </w:rPr>
        <w:t xml:space="preserve"> Doma zdravlja </w:t>
      </w:r>
      <w:r>
        <w:rPr>
          <w:rFonts w:ascii="Times New Roman" w:hAnsi="Times New Roman"/>
          <w:color w:val="000000"/>
          <w:shd w:val="clear" w:color="auto" w:fill="FFFFFF"/>
        </w:rPr>
        <w:t>BBŽ, i</w:t>
      </w:r>
      <w:r w:rsidRPr="00D86294">
        <w:rPr>
          <w:rFonts w:ascii="Times New Roman" w:hAnsi="Times New Roman"/>
          <w:color w:val="000000"/>
          <w:shd w:val="clear" w:color="auto" w:fill="FFFFFF"/>
        </w:rPr>
        <w:t>spostav</w:t>
      </w:r>
      <w:r>
        <w:rPr>
          <w:rFonts w:ascii="Times New Roman" w:hAnsi="Times New Roman"/>
          <w:color w:val="000000"/>
          <w:shd w:val="clear" w:color="auto" w:fill="FFFFFF"/>
        </w:rPr>
        <w:t>a</w:t>
      </w:r>
      <w:r w:rsidRPr="00D86294">
        <w:rPr>
          <w:rFonts w:ascii="Times New Roman" w:hAnsi="Times New Roman"/>
          <w:color w:val="000000"/>
          <w:shd w:val="clear" w:color="auto" w:fill="FFFFFF"/>
        </w:rPr>
        <w:t xml:space="preserve"> </w:t>
      </w:r>
      <w:r w:rsidR="00961C79">
        <w:rPr>
          <w:rFonts w:ascii="Times New Roman" w:hAnsi="Times New Roman"/>
          <w:color w:val="000000"/>
          <w:shd w:val="clear" w:color="auto" w:fill="FFFFFF"/>
        </w:rPr>
        <w:t>Daruvar</w:t>
      </w:r>
      <w:r>
        <w:rPr>
          <w:rFonts w:ascii="Times New Roman" w:hAnsi="Times New Roman"/>
          <w:color w:val="000000"/>
          <w:shd w:val="clear" w:color="auto" w:fill="FFFFFF"/>
        </w:rPr>
        <w:t xml:space="preserve">. </w:t>
      </w:r>
      <w:r>
        <w:rPr>
          <w:rFonts w:ascii="Times New Roman" w:hAnsi="Times New Roman"/>
          <w:color w:val="000000"/>
          <w:shd w:val="clear" w:color="auto" w:fill="FFFFFF"/>
          <w:lang w:val="hr-HR"/>
        </w:rPr>
        <w:t xml:space="preserve">Sklopljen je ugovor za pružanje energetske usluge u vrijednosti </w:t>
      </w:r>
      <w:r w:rsidR="00961C79" w:rsidRPr="00961C79">
        <w:rPr>
          <w:rFonts w:ascii="Times New Roman" w:hAnsi="Times New Roman"/>
          <w:color w:val="000000"/>
          <w:shd w:val="clear" w:color="auto" w:fill="FFFFFF"/>
        </w:rPr>
        <w:t>2.195.180,00 eura bez PDV-a, odnosno 2.743.975,00 eura s PDV-om</w:t>
      </w:r>
      <w:r w:rsidRPr="0024057A">
        <w:rPr>
          <w:rFonts w:ascii="Times New Roman" w:hAnsi="Times New Roman"/>
          <w:color w:val="000000"/>
          <w:shd w:val="clear" w:color="auto" w:fill="FFFFFF"/>
          <w:lang w:val="hr-HR"/>
        </w:rPr>
        <w:t xml:space="preserve">. </w:t>
      </w:r>
      <w:r w:rsidR="00961C79" w:rsidRPr="00961C79">
        <w:rPr>
          <w:rFonts w:ascii="Times New Roman" w:hAnsi="Times New Roman"/>
          <w:color w:val="000000"/>
          <w:shd w:val="clear" w:color="auto" w:fill="FFFFFF"/>
        </w:rPr>
        <w:t>Od toga bespovratna sredstva naknade za energetsku uslugu do završetka energetske obnove iznose 805.180,00 eura bez PDV-a, a Dom zdravlja će kroz razdoblje ostvarenja uštede tijekom 10 godina plaćati naknadu za energetsku uslugu energije u iznosu od 139.000,00 eura bez PDV-a godišnje</w:t>
      </w:r>
      <w:r w:rsidRPr="0024057A">
        <w:rPr>
          <w:rFonts w:ascii="Times New Roman" w:hAnsi="Times New Roman"/>
          <w:color w:val="000000"/>
          <w:shd w:val="clear" w:color="auto" w:fill="FFFFFF"/>
          <w:lang w:val="hr-HR"/>
        </w:rPr>
        <w:t>.</w:t>
      </w:r>
    </w:p>
    <w:p w14:paraId="1B65A3FF" w14:textId="09240129" w:rsidR="008300E3" w:rsidRPr="004935AE" w:rsidRDefault="006C7600" w:rsidP="00DC609F">
      <w:pPr>
        <w:tabs>
          <w:tab w:val="left" w:pos="1134"/>
          <w:tab w:val="center" w:pos="7655"/>
        </w:tabs>
        <w:spacing w:after="120"/>
        <w:jc w:val="both"/>
        <w:rPr>
          <w:rFonts w:ascii="Times New Roman" w:hAnsi="Times New Roman"/>
          <w:color w:val="000000"/>
          <w:shd w:val="clear" w:color="auto" w:fill="FFFFFF"/>
          <w:lang w:val="hr-HR"/>
        </w:rPr>
      </w:pPr>
      <w:r w:rsidRPr="0024057A">
        <w:rPr>
          <w:rFonts w:ascii="Times New Roman" w:hAnsi="Times New Roman"/>
          <w:color w:val="000000"/>
          <w:shd w:val="clear" w:color="auto" w:fill="FFFFFF"/>
          <w:lang w:val="hr-HR"/>
        </w:rPr>
        <w:t>Ugo</w:t>
      </w:r>
      <w:r>
        <w:rPr>
          <w:rFonts w:ascii="Times New Roman" w:hAnsi="Times New Roman"/>
          <w:color w:val="000000"/>
          <w:shd w:val="clear" w:color="auto" w:fill="FFFFFF"/>
          <w:lang w:val="hr-HR"/>
        </w:rPr>
        <w:t>vor je sklopljen</w:t>
      </w:r>
      <w:r w:rsidRPr="0024057A">
        <w:rPr>
          <w:rFonts w:ascii="Times New Roman" w:hAnsi="Times New Roman"/>
          <w:color w:val="000000"/>
          <w:shd w:val="clear" w:color="auto" w:fill="FFFFFF"/>
          <w:lang w:val="hr-HR"/>
        </w:rPr>
        <w:t xml:space="preserve"> na 11 godina i 10 m</w:t>
      </w:r>
      <w:r>
        <w:rPr>
          <w:rFonts w:ascii="Times New Roman" w:hAnsi="Times New Roman"/>
          <w:color w:val="000000"/>
          <w:shd w:val="clear" w:color="auto" w:fill="FFFFFF"/>
          <w:lang w:val="hr-HR"/>
        </w:rPr>
        <w:t xml:space="preserve">jeseci, a radovi </w:t>
      </w:r>
      <w:r w:rsidRPr="0024057A">
        <w:rPr>
          <w:rFonts w:ascii="Times New Roman" w:hAnsi="Times New Roman"/>
          <w:color w:val="000000"/>
          <w:shd w:val="clear" w:color="auto" w:fill="FFFFFF"/>
          <w:lang w:val="hr-HR"/>
        </w:rPr>
        <w:t>moraju završiti najkasnije do 31.03.2026. godine.  </w:t>
      </w:r>
      <w:r w:rsidRPr="00D36603">
        <w:rPr>
          <w:rFonts w:ascii="Times New Roman" w:hAnsi="Times New Roman"/>
          <w:color w:val="000000"/>
          <w:shd w:val="clear" w:color="auto" w:fill="FFFFFF"/>
          <w:lang w:val="hr-HR"/>
        </w:rPr>
        <w:t>Na ovoj poziciji planirana su bespovratna sredstva.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3156"/>
        <w:gridCol w:w="3092"/>
      </w:tblGrid>
      <w:tr w:rsidR="00DC610A" w:rsidRPr="00C87D35" w14:paraId="1E1F1396" w14:textId="77777777" w:rsidTr="002A443F">
        <w:tc>
          <w:tcPr>
            <w:tcW w:w="3403" w:type="dxa"/>
            <w:shd w:val="clear" w:color="auto" w:fill="B5C0D8"/>
          </w:tcPr>
          <w:p w14:paraId="37B0498B"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5</w:t>
            </w:r>
            <w:r w:rsidRPr="00C87D35">
              <w:rPr>
                <w:rFonts w:ascii="Times New Roman" w:hAnsi="Times New Roman"/>
                <w:b/>
                <w:szCs w:val="24"/>
                <w:lang w:val="hr-HR"/>
              </w:rPr>
              <w:t>.</w:t>
            </w:r>
          </w:p>
        </w:tc>
        <w:tc>
          <w:tcPr>
            <w:tcW w:w="3404" w:type="dxa"/>
            <w:shd w:val="clear" w:color="auto" w:fill="B5C0D8"/>
          </w:tcPr>
          <w:p w14:paraId="010231D7"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6</w:t>
            </w:r>
            <w:r w:rsidRPr="00C87D35">
              <w:rPr>
                <w:rFonts w:ascii="Times New Roman" w:hAnsi="Times New Roman"/>
                <w:b/>
                <w:szCs w:val="24"/>
                <w:lang w:val="hr-HR"/>
              </w:rPr>
              <w:t>.</w:t>
            </w:r>
          </w:p>
        </w:tc>
        <w:tc>
          <w:tcPr>
            <w:tcW w:w="3404" w:type="dxa"/>
            <w:shd w:val="clear" w:color="auto" w:fill="B5C0D8"/>
          </w:tcPr>
          <w:p w14:paraId="4C3EBE80"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b/>
                <w:szCs w:val="24"/>
                <w:lang w:val="hr-HR"/>
              </w:rPr>
            </w:pPr>
            <w:r w:rsidRPr="00C87D35">
              <w:rPr>
                <w:rFonts w:ascii="Times New Roman" w:hAnsi="Times New Roman"/>
                <w:b/>
                <w:szCs w:val="24"/>
                <w:lang w:val="hr-HR"/>
              </w:rPr>
              <w:t>202</w:t>
            </w:r>
            <w:r>
              <w:rPr>
                <w:rFonts w:ascii="Times New Roman" w:hAnsi="Times New Roman"/>
                <w:b/>
                <w:szCs w:val="24"/>
                <w:lang w:val="hr-HR"/>
              </w:rPr>
              <w:t>7</w:t>
            </w:r>
            <w:r w:rsidRPr="00C87D35">
              <w:rPr>
                <w:rFonts w:ascii="Times New Roman" w:hAnsi="Times New Roman"/>
                <w:b/>
                <w:szCs w:val="24"/>
                <w:lang w:val="hr-HR"/>
              </w:rPr>
              <w:t>.</w:t>
            </w:r>
          </w:p>
        </w:tc>
      </w:tr>
      <w:tr w:rsidR="00DC610A" w:rsidRPr="00C87D35" w14:paraId="1D6AD7A8" w14:textId="77777777" w:rsidTr="002A443F">
        <w:tc>
          <w:tcPr>
            <w:tcW w:w="3403" w:type="dxa"/>
            <w:shd w:val="clear" w:color="auto" w:fill="auto"/>
          </w:tcPr>
          <w:p w14:paraId="293F33B1" w14:textId="5F9DDBD6" w:rsidR="008300E3" w:rsidRPr="00C87D35" w:rsidRDefault="00DC610A"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600.000,00</w:t>
            </w:r>
          </w:p>
        </w:tc>
        <w:tc>
          <w:tcPr>
            <w:tcW w:w="3404" w:type="dxa"/>
            <w:shd w:val="clear" w:color="auto" w:fill="auto"/>
          </w:tcPr>
          <w:p w14:paraId="78AECABD" w14:textId="4BAE69C6" w:rsidR="008300E3" w:rsidRPr="00C87D35" w:rsidRDefault="00DC610A"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205.180,00</w:t>
            </w:r>
          </w:p>
        </w:tc>
        <w:tc>
          <w:tcPr>
            <w:tcW w:w="3404" w:type="dxa"/>
            <w:shd w:val="clear" w:color="auto" w:fill="auto"/>
          </w:tcPr>
          <w:p w14:paraId="64A4B2C3" w14:textId="77777777" w:rsidR="008300E3" w:rsidRPr="00C87D35" w:rsidRDefault="008300E3"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0,00</w:t>
            </w:r>
          </w:p>
        </w:tc>
      </w:tr>
    </w:tbl>
    <w:p w14:paraId="74E51EED" w14:textId="02CF9589" w:rsidR="008300E3" w:rsidRDefault="008300E3" w:rsidP="00DC609F">
      <w:pPr>
        <w:tabs>
          <w:tab w:val="left" w:pos="1134"/>
          <w:tab w:val="center" w:pos="7655"/>
        </w:tabs>
        <w:spacing w:after="120"/>
        <w:jc w:val="both"/>
        <w:rPr>
          <w:rFonts w:ascii="Times New Roman" w:hAnsi="Times New Roman"/>
          <w:b/>
          <w:szCs w:val="24"/>
          <w:lang w:val="hr-HR"/>
        </w:rPr>
      </w:pPr>
    </w:p>
    <w:p w14:paraId="526C3E7F" w14:textId="77777777" w:rsidR="00785B01" w:rsidRPr="00F72538" w:rsidRDefault="00785B01" w:rsidP="00785B01">
      <w:pPr>
        <w:spacing w:after="120" w:line="259" w:lineRule="auto"/>
        <w:rPr>
          <w:rFonts w:ascii="Times New Roman" w:hAnsi="Times New Roman"/>
          <w:i/>
          <w:szCs w:val="24"/>
          <w:lang w:val="hr-HR"/>
        </w:rPr>
      </w:pPr>
      <w:r w:rsidRPr="00F72538">
        <w:rPr>
          <w:rFonts w:ascii="Times New Roman" w:hAnsi="Times New Roman"/>
          <w:b/>
          <w:szCs w:val="24"/>
          <w:lang w:val="hr-HR"/>
        </w:rPr>
        <w:t xml:space="preserve">T000034 </w:t>
      </w:r>
      <w:r w:rsidRPr="00F72538">
        <w:rPr>
          <w:rFonts w:ascii="Times New Roman" w:hAnsi="Times New Roman"/>
          <w:szCs w:val="24"/>
          <w:lang w:val="hr-HR"/>
        </w:rPr>
        <w:t xml:space="preserve">– </w:t>
      </w:r>
      <w:r w:rsidRPr="00F72538">
        <w:rPr>
          <w:rFonts w:ascii="Times New Roman" w:hAnsi="Times New Roman"/>
          <w:i/>
          <w:szCs w:val="24"/>
          <w:lang w:val="hr-HR"/>
        </w:rPr>
        <w:t>Školski preventivni programi</w:t>
      </w:r>
    </w:p>
    <w:p w14:paraId="1DA66C40" w14:textId="74DC2560" w:rsidR="00785B01" w:rsidRDefault="00785B01" w:rsidP="00785B01">
      <w:pPr>
        <w:widowControl w:val="0"/>
        <w:autoSpaceDE w:val="0"/>
        <w:autoSpaceDN w:val="0"/>
        <w:adjustRightInd w:val="0"/>
        <w:snapToGrid w:val="0"/>
        <w:spacing w:after="120" w:line="259" w:lineRule="auto"/>
        <w:jc w:val="both"/>
        <w:rPr>
          <w:rFonts w:ascii="Times New Roman" w:hAnsi="Times New Roman"/>
          <w:szCs w:val="24"/>
          <w:lang w:val="hr-HR"/>
        </w:rPr>
      </w:pPr>
      <w:r w:rsidRPr="00F72538">
        <w:rPr>
          <w:rFonts w:ascii="Times New Roman" w:hAnsi="Times New Roman"/>
          <w:szCs w:val="24"/>
          <w:lang w:val="hr-HR"/>
        </w:rPr>
        <w:t>Ovim projektom financiraju se školski preventivni programi koji se provode u osnovnim i srednjim školama. Naime, u Nacionalnom programu prevencije ovisnosti za djecu i mlade u odgojno obrazovnom sustavu, te djecu i mlade u sustavu socijalne skrbi  Ureda za suzbijanje zlouporabe droga Vlade RH, preporuča se da Županija izdvoji određena sredstava za rad županijskih koordinatora za školske preventivne programe i Županijsko povjerenstvo za suzbijanje zlouporabe opojnih droga na području BBŽ.</w:t>
      </w:r>
    </w:p>
    <w:p w14:paraId="3C92D0A2" w14:textId="70E69739" w:rsidR="00564EE0" w:rsidRPr="00E86BF4" w:rsidRDefault="00564EE0" w:rsidP="00785B01">
      <w:pPr>
        <w:widowControl w:val="0"/>
        <w:autoSpaceDE w:val="0"/>
        <w:autoSpaceDN w:val="0"/>
        <w:adjustRightInd w:val="0"/>
        <w:snapToGrid w:val="0"/>
        <w:spacing w:after="120" w:line="259" w:lineRule="auto"/>
        <w:jc w:val="both"/>
        <w:rPr>
          <w:rFonts w:ascii="Times New Roman" w:hAnsi="Times New Roman"/>
          <w:b/>
          <w:szCs w:val="24"/>
          <w:lang w:val="hr-HR"/>
        </w:rPr>
      </w:pPr>
      <w:r w:rsidRPr="00564EE0">
        <w:rPr>
          <w:rFonts w:ascii="Times New Roman" w:hAnsi="Times New Roman"/>
          <w:szCs w:val="24"/>
          <w:lang w:val="hr-HR"/>
        </w:rPr>
        <w:t xml:space="preserve">Planirani </w:t>
      </w:r>
      <w:r>
        <w:rPr>
          <w:rFonts w:ascii="Times New Roman" w:hAnsi="Times New Roman"/>
          <w:szCs w:val="24"/>
          <w:lang w:val="hr-HR"/>
        </w:rPr>
        <w:t xml:space="preserve">iznos od </w:t>
      </w:r>
      <w:r w:rsidRPr="00564EE0">
        <w:rPr>
          <w:rFonts w:ascii="Times New Roman" w:hAnsi="Times New Roman"/>
          <w:szCs w:val="24"/>
          <w:lang w:val="hr-HR"/>
        </w:rPr>
        <w:t>15.000,00 eura iskoristit</w:t>
      </w:r>
      <w:r>
        <w:rPr>
          <w:rFonts w:ascii="Times New Roman" w:hAnsi="Times New Roman"/>
          <w:szCs w:val="24"/>
          <w:lang w:val="hr-HR"/>
        </w:rPr>
        <w:t xml:space="preserve"> će se</w:t>
      </w:r>
      <w:r w:rsidRPr="00564EE0">
        <w:rPr>
          <w:rFonts w:ascii="Times New Roman" w:hAnsi="Times New Roman"/>
          <w:szCs w:val="24"/>
          <w:lang w:val="hr-HR"/>
        </w:rPr>
        <w:t xml:space="preserve"> za četverogodišnju psihoterapijsku edukaciju; transakcijsku analizu. Ponudit će se stručnim suradnicima osnovnim i srednjim školama, psiholozima i svima onima koji rade s djecom te roditeljima. </w:t>
      </w:r>
    </w:p>
    <w:p w14:paraId="14938C20" w14:textId="77777777" w:rsidR="00785B01" w:rsidRPr="00F72538" w:rsidRDefault="00785B01" w:rsidP="00785B01">
      <w:pPr>
        <w:widowControl w:val="0"/>
        <w:autoSpaceDE w:val="0"/>
        <w:autoSpaceDN w:val="0"/>
        <w:adjustRightInd w:val="0"/>
        <w:snapToGrid w:val="0"/>
        <w:jc w:val="both"/>
        <w:rPr>
          <w:rFonts w:ascii="Times New Roman" w:hAnsi="Times New Roman"/>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785B01" w:rsidRPr="00F72538" w14:paraId="497994FD" w14:textId="77777777" w:rsidTr="002A443F">
        <w:tc>
          <w:tcPr>
            <w:tcW w:w="3403" w:type="dxa"/>
            <w:shd w:val="clear" w:color="auto" w:fill="B5C0D8"/>
          </w:tcPr>
          <w:p w14:paraId="7B7355ED" w14:textId="016FEDB2" w:rsidR="00785B01" w:rsidRPr="00F72538" w:rsidRDefault="00785B01"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5</w:t>
            </w:r>
            <w:r w:rsidRPr="00F72538">
              <w:rPr>
                <w:rFonts w:ascii="Times New Roman" w:hAnsi="Times New Roman"/>
                <w:b/>
                <w:szCs w:val="24"/>
                <w:lang w:val="hr-HR"/>
              </w:rPr>
              <w:t>.</w:t>
            </w:r>
          </w:p>
        </w:tc>
        <w:tc>
          <w:tcPr>
            <w:tcW w:w="3404" w:type="dxa"/>
            <w:shd w:val="clear" w:color="auto" w:fill="B5C0D8"/>
          </w:tcPr>
          <w:p w14:paraId="12B46F0B" w14:textId="67EA1B32" w:rsidR="00785B01" w:rsidRPr="00F72538" w:rsidRDefault="00785B01"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6</w:t>
            </w:r>
            <w:r w:rsidRPr="00F72538">
              <w:rPr>
                <w:rFonts w:ascii="Times New Roman" w:hAnsi="Times New Roman"/>
                <w:b/>
                <w:szCs w:val="24"/>
                <w:lang w:val="hr-HR"/>
              </w:rPr>
              <w:t>.</w:t>
            </w:r>
          </w:p>
        </w:tc>
        <w:tc>
          <w:tcPr>
            <w:tcW w:w="3404" w:type="dxa"/>
            <w:shd w:val="clear" w:color="auto" w:fill="B5C0D8"/>
          </w:tcPr>
          <w:p w14:paraId="2F14BBE9" w14:textId="0B559F79" w:rsidR="00785B01" w:rsidRPr="00F72538" w:rsidRDefault="00785B01"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7</w:t>
            </w:r>
            <w:r w:rsidRPr="00F72538">
              <w:rPr>
                <w:rFonts w:ascii="Times New Roman" w:hAnsi="Times New Roman"/>
                <w:b/>
                <w:szCs w:val="24"/>
                <w:lang w:val="hr-HR"/>
              </w:rPr>
              <w:t>.</w:t>
            </w:r>
          </w:p>
        </w:tc>
      </w:tr>
      <w:tr w:rsidR="00785B01" w:rsidRPr="00F72538" w14:paraId="57B053C0" w14:textId="77777777" w:rsidTr="002A443F">
        <w:tc>
          <w:tcPr>
            <w:tcW w:w="3403" w:type="dxa"/>
            <w:shd w:val="clear" w:color="auto" w:fill="auto"/>
          </w:tcPr>
          <w:p w14:paraId="5855825A" w14:textId="51EAAA8F" w:rsidR="00785B01" w:rsidRPr="00F72538" w:rsidRDefault="00785B01"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15.000,00</w:t>
            </w:r>
          </w:p>
        </w:tc>
        <w:tc>
          <w:tcPr>
            <w:tcW w:w="3404" w:type="dxa"/>
            <w:shd w:val="clear" w:color="auto" w:fill="auto"/>
          </w:tcPr>
          <w:p w14:paraId="6376ABBB" w14:textId="7ED3C47C" w:rsidR="00785B01" w:rsidRPr="00F72538" w:rsidRDefault="00785B01"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15.000,00</w:t>
            </w:r>
          </w:p>
        </w:tc>
        <w:tc>
          <w:tcPr>
            <w:tcW w:w="3404" w:type="dxa"/>
            <w:shd w:val="clear" w:color="auto" w:fill="auto"/>
          </w:tcPr>
          <w:p w14:paraId="5AA71A7F" w14:textId="6AC9DF74" w:rsidR="00785B01" w:rsidRPr="00F72538" w:rsidRDefault="00785B01"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15.000,00</w:t>
            </w:r>
          </w:p>
        </w:tc>
      </w:tr>
    </w:tbl>
    <w:p w14:paraId="70A84A09" w14:textId="77777777" w:rsidR="00785B01" w:rsidRDefault="00785B01" w:rsidP="00DC609F">
      <w:pPr>
        <w:tabs>
          <w:tab w:val="left" w:pos="1134"/>
          <w:tab w:val="center" w:pos="7655"/>
        </w:tabs>
        <w:spacing w:after="120"/>
        <w:jc w:val="both"/>
        <w:rPr>
          <w:rFonts w:ascii="Times New Roman" w:hAnsi="Times New Roman"/>
          <w:b/>
          <w:szCs w:val="24"/>
          <w:lang w:val="hr-HR"/>
        </w:rPr>
      </w:pPr>
    </w:p>
    <w:p w14:paraId="34023F72" w14:textId="77777777" w:rsidR="00D73D48" w:rsidRDefault="00D73D48" w:rsidP="00D73D48">
      <w:pPr>
        <w:pStyle w:val="Standard"/>
        <w:spacing w:after="120" w:line="259" w:lineRule="auto"/>
        <w:jc w:val="both"/>
        <w:rPr>
          <w:rFonts w:eastAsiaTheme="minorHAnsi"/>
          <w:i/>
          <w:kern w:val="0"/>
          <w:szCs w:val="24"/>
          <w:lang w:val="hr-HR" w:eastAsia="en-US"/>
        </w:rPr>
      </w:pPr>
      <w:r w:rsidRPr="009B1464">
        <w:rPr>
          <w:rFonts w:eastAsiaTheme="minorHAnsi"/>
          <w:b/>
          <w:kern w:val="0"/>
          <w:szCs w:val="24"/>
          <w:lang w:val="hr-HR" w:eastAsia="en-US"/>
        </w:rPr>
        <w:t>T0001</w:t>
      </w:r>
      <w:r>
        <w:rPr>
          <w:rFonts w:eastAsiaTheme="minorHAnsi"/>
          <w:b/>
          <w:kern w:val="0"/>
          <w:szCs w:val="24"/>
          <w:lang w:val="hr-HR" w:eastAsia="en-US"/>
        </w:rPr>
        <w:t>95</w:t>
      </w:r>
      <w:r w:rsidRPr="009B1464">
        <w:rPr>
          <w:rFonts w:eastAsiaTheme="minorHAnsi"/>
          <w:b/>
          <w:kern w:val="0"/>
          <w:szCs w:val="24"/>
          <w:lang w:val="hr-HR" w:eastAsia="en-US"/>
        </w:rPr>
        <w:t xml:space="preserve"> – </w:t>
      </w:r>
      <w:r>
        <w:rPr>
          <w:rFonts w:eastAsiaTheme="minorHAnsi"/>
          <w:i/>
          <w:kern w:val="0"/>
          <w:szCs w:val="24"/>
          <w:lang w:val="hr-HR" w:eastAsia="en-US"/>
        </w:rPr>
        <w:t>Budi svoj</w:t>
      </w:r>
    </w:p>
    <w:p w14:paraId="5548D2DA" w14:textId="77777777" w:rsidR="00D73D48" w:rsidRDefault="00D73D48" w:rsidP="00D73D48">
      <w:pPr>
        <w:spacing w:line="259" w:lineRule="auto"/>
        <w:jc w:val="both"/>
        <w:rPr>
          <w:rFonts w:ascii="Times New Roman" w:hAnsi="Times New Roman"/>
          <w:color w:val="000000"/>
          <w:szCs w:val="24"/>
          <w:lang w:val="hr-HR"/>
        </w:rPr>
      </w:pPr>
      <w:r>
        <w:rPr>
          <w:rFonts w:ascii="Times New Roman" w:hAnsi="Times New Roman"/>
          <w:color w:val="000000"/>
          <w:szCs w:val="24"/>
          <w:lang w:val="hr-HR"/>
        </w:rPr>
        <w:t>Projekt „Budi svoj“ je preventivni program čije su aktivnosti usmjerene na zaštitu mentalnog zdravlja i prevenciju ovisnosti.</w:t>
      </w:r>
    </w:p>
    <w:p w14:paraId="65CDD840" w14:textId="77777777" w:rsidR="00D73D48" w:rsidRDefault="00D73D48" w:rsidP="00D73D48">
      <w:pPr>
        <w:spacing w:line="259" w:lineRule="auto"/>
        <w:jc w:val="both"/>
        <w:rPr>
          <w:rFonts w:ascii="Times New Roman" w:hAnsi="Times New Roman"/>
          <w:color w:val="000000"/>
          <w:szCs w:val="24"/>
          <w:lang w:val="hr-HR"/>
        </w:rPr>
      </w:pPr>
      <w:r>
        <w:rPr>
          <w:rFonts w:ascii="Times New Roman" w:hAnsi="Times New Roman"/>
          <w:color w:val="000000"/>
          <w:szCs w:val="24"/>
          <w:lang w:val="hr-HR"/>
        </w:rPr>
        <w:t xml:space="preserve">Ciljane skupine su učenici prvih razreda srednjih škola i njihovi roditelji, roditelji djece vrtićke dobi i odgajatelji i stručni suradnici dječjih vrtića. Projekt provode stručnjaci Odjela za zaštitu </w:t>
      </w:r>
      <w:r>
        <w:rPr>
          <w:rFonts w:ascii="Times New Roman" w:hAnsi="Times New Roman"/>
          <w:color w:val="000000"/>
          <w:szCs w:val="24"/>
          <w:lang w:val="hr-HR"/>
        </w:rPr>
        <w:lastRenderedPageBreak/>
        <w:t>mentalnog zdravlja i prevenciju ovisnosti Zavoda za javno zdravstvo Bjelovarsko-bilogorske županije u suradnji s partnerskim udrugama i stručnim suradnicima predavačima.</w:t>
      </w:r>
    </w:p>
    <w:p w14:paraId="24EDEE09" w14:textId="77777777" w:rsidR="00D73D48" w:rsidRPr="009B1464" w:rsidRDefault="00D73D48" w:rsidP="00D73D48">
      <w:pPr>
        <w:spacing w:after="120" w:line="259" w:lineRule="auto"/>
        <w:jc w:val="both"/>
        <w:rPr>
          <w:rFonts w:ascii="Times New Roman" w:hAnsi="Times New Roman"/>
          <w:color w:val="000000"/>
          <w:szCs w:val="24"/>
          <w:lang w:val="hr-HR"/>
        </w:rPr>
      </w:pPr>
      <w:r>
        <w:rPr>
          <w:rFonts w:ascii="Times New Roman" w:hAnsi="Times New Roman"/>
          <w:color w:val="000000"/>
          <w:szCs w:val="24"/>
          <w:lang w:val="hr-HR"/>
        </w:rPr>
        <w:t>Cilj projekta je poboljšanje kvalitete života i usvajanje zdravih i konstruktivnih stilova života. Projekt financira Ministarstvo zdravstva.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144"/>
        <w:gridCol w:w="3130"/>
      </w:tblGrid>
      <w:tr w:rsidR="00D73D48" w:rsidRPr="00F72538" w14:paraId="0B2F61D5" w14:textId="77777777" w:rsidTr="002A443F">
        <w:tc>
          <w:tcPr>
            <w:tcW w:w="3129" w:type="dxa"/>
            <w:shd w:val="clear" w:color="auto" w:fill="B5C0D8"/>
          </w:tcPr>
          <w:p w14:paraId="56D1A07E" w14:textId="77777777" w:rsidR="00D73D48" w:rsidRPr="00F72538" w:rsidRDefault="00D73D48"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5</w:t>
            </w:r>
            <w:r w:rsidRPr="00F72538">
              <w:rPr>
                <w:rFonts w:ascii="Times New Roman" w:hAnsi="Times New Roman"/>
                <w:b/>
                <w:szCs w:val="24"/>
                <w:lang w:val="hr-HR"/>
              </w:rPr>
              <w:t>.</w:t>
            </w:r>
          </w:p>
        </w:tc>
        <w:tc>
          <w:tcPr>
            <w:tcW w:w="3144" w:type="dxa"/>
            <w:shd w:val="clear" w:color="auto" w:fill="B5C0D8"/>
          </w:tcPr>
          <w:p w14:paraId="4306D7B7" w14:textId="77777777" w:rsidR="00D73D48" w:rsidRPr="00F72538" w:rsidRDefault="00D73D48"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6</w:t>
            </w:r>
            <w:r w:rsidRPr="00F72538">
              <w:rPr>
                <w:rFonts w:ascii="Times New Roman" w:hAnsi="Times New Roman"/>
                <w:b/>
                <w:szCs w:val="24"/>
                <w:lang w:val="hr-HR"/>
              </w:rPr>
              <w:t>.</w:t>
            </w:r>
          </w:p>
        </w:tc>
        <w:tc>
          <w:tcPr>
            <w:tcW w:w="3130" w:type="dxa"/>
            <w:shd w:val="clear" w:color="auto" w:fill="B5C0D8"/>
          </w:tcPr>
          <w:p w14:paraId="788E6E6E" w14:textId="77777777" w:rsidR="00D73D48" w:rsidRPr="00F72538" w:rsidRDefault="00D73D48"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7</w:t>
            </w:r>
            <w:r w:rsidRPr="00F72538">
              <w:rPr>
                <w:rFonts w:ascii="Times New Roman" w:hAnsi="Times New Roman"/>
                <w:b/>
                <w:szCs w:val="24"/>
                <w:lang w:val="hr-HR"/>
              </w:rPr>
              <w:t>.</w:t>
            </w:r>
          </w:p>
        </w:tc>
      </w:tr>
      <w:tr w:rsidR="00D73D48" w:rsidRPr="00F72538" w14:paraId="019452C1" w14:textId="77777777" w:rsidTr="002A443F">
        <w:tc>
          <w:tcPr>
            <w:tcW w:w="3129" w:type="dxa"/>
            <w:shd w:val="clear" w:color="auto" w:fill="auto"/>
          </w:tcPr>
          <w:p w14:paraId="33C8E333" w14:textId="77777777" w:rsidR="00D73D48" w:rsidRPr="00F72538" w:rsidRDefault="00D73D48"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50.000,00</w:t>
            </w:r>
          </w:p>
        </w:tc>
        <w:tc>
          <w:tcPr>
            <w:tcW w:w="3144" w:type="dxa"/>
            <w:shd w:val="clear" w:color="auto" w:fill="auto"/>
          </w:tcPr>
          <w:p w14:paraId="3CC0E58F" w14:textId="77777777" w:rsidR="00D73D48" w:rsidRPr="00F72538" w:rsidRDefault="00D73D48"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50.000,00</w:t>
            </w:r>
          </w:p>
        </w:tc>
        <w:tc>
          <w:tcPr>
            <w:tcW w:w="3130" w:type="dxa"/>
            <w:shd w:val="clear" w:color="auto" w:fill="auto"/>
          </w:tcPr>
          <w:p w14:paraId="4F33641C" w14:textId="77777777" w:rsidR="00D73D48" w:rsidRPr="00F72538" w:rsidRDefault="00D73D48"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50.000,00</w:t>
            </w:r>
          </w:p>
        </w:tc>
      </w:tr>
    </w:tbl>
    <w:p w14:paraId="2B793EB3" w14:textId="48D1E033" w:rsidR="002D2078" w:rsidRDefault="002D2078" w:rsidP="00DC609F">
      <w:pPr>
        <w:tabs>
          <w:tab w:val="left" w:pos="1134"/>
          <w:tab w:val="center" w:pos="7655"/>
        </w:tabs>
        <w:spacing w:after="120"/>
        <w:jc w:val="both"/>
        <w:rPr>
          <w:rFonts w:ascii="Times New Roman" w:hAnsi="Times New Roman"/>
          <w:b/>
          <w:szCs w:val="24"/>
          <w:lang w:val="hr-HR"/>
        </w:rPr>
      </w:pPr>
    </w:p>
    <w:p w14:paraId="3692E051" w14:textId="3BB44A75" w:rsidR="005D5A05" w:rsidRDefault="005D5A05" w:rsidP="00DC609F">
      <w:pPr>
        <w:tabs>
          <w:tab w:val="left" w:pos="1134"/>
          <w:tab w:val="center" w:pos="7655"/>
        </w:tabs>
        <w:spacing w:after="120"/>
        <w:jc w:val="both"/>
        <w:rPr>
          <w:rFonts w:ascii="Times New Roman" w:hAnsi="Times New Roman"/>
          <w:b/>
          <w:szCs w:val="24"/>
          <w:lang w:val="hr-HR"/>
        </w:rPr>
      </w:pPr>
    </w:p>
    <w:p w14:paraId="3CC98B09" w14:textId="77777777" w:rsidR="005D5A05" w:rsidRDefault="005D5A05" w:rsidP="00DC609F">
      <w:pPr>
        <w:tabs>
          <w:tab w:val="left" w:pos="1134"/>
          <w:tab w:val="center" w:pos="7655"/>
        </w:tabs>
        <w:spacing w:after="120"/>
        <w:jc w:val="both"/>
        <w:rPr>
          <w:rFonts w:ascii="Times New Roman" w:hAnsi="Times New Roman"/>
          <w:b/>
          <w:szCs w:val="24"/>
          <w:lang w:val="hr-HR"/>
        </w:rPr>
      </w:pPr>
    </w:p>
    <w:p w14:paraId="47793652" w14:textId="77777777" w:rsidR="002D2078" w:rsidRPr="002D2078" w:rsidRDefault="002D2078" w:rsidP="002D2078">
      <w:pPr>
        <w:spacing w:after="120" w:line="259" w:lineRule="auto"/>
        <w:rPr>
          <w:rFonts w:ascii="Times New Roman" w:hAnsi="Times New Roman"/>
          <w:b/>
          <w:i/>
          <w:szCs w:val="24"/>
          <w:lang w:val="hr-HR"/>
        </w:rPr>
      </w:pPr>
      <w:r w:rsidRPr="002D2078">
        <w:rPr>
          <w:rFonts w:ascii="Times New Roman" w:hAnsi="Times New Roman"/>
          <w:b/>
          <w:i/>
          <w:szCs w:val="24"/>
          <w:lang w:val="hr-HR"/>
        </w:rPr>
        <w:t>Glava: 00802 Demografija i mladi</w:t>
      </w:r>
    </w:p>
    <w:p w14:paraId="1025B80A" w14:textId="77777777" w:rsidR="002D2078" w:rsidRPr="002D2078" w:rsidRDefault="002D2078" w:rsidP="002D2078">
      <w:pPr>
        <w:spacing w:after="120" w:line="259" w:lineRule="auto"/>
        <w:rPr>
          <w:rFonts w:ascii="Times New Roman" w:hAnsi="Times New Roman"/>
          <w:b/>
          <w:szCs w:val="24"/>
          <w:lang w:val="hr-HR"/>
        </w:rPr>
      </w:pPr>
      <w:r w:rsidRPr="002D2078">
        <w:rPr>
          <w:rFonts w:ascii="Times New Roman" w:hAnsi="Times New Roman"/>
          <w:b/>
          <w:szCs w:val="24"/>
          <w:lang w:val="hr-HR"/>
        </w:rPr>
        <w:t>NAZIV PROGRAMA:</w:t>
      </w:r>
    </w:p>
    <w:p w14:paraId="12121FB8" w14:textId="77777777" w:rsidR="002D2078" w:rsidRPr="002D2078" w:rsidRDefault="002D2078" w:rsidP="002D2078">
      <w:pPr>
        <w:spacing w:after="120" w:line="259" w:lineRule="auto"/>
        <w:rPr>
          <w:rFonts w:ascii="Times New Roman" w:hAnsi="Times New Roman"/>
          <w:bCs/>
          <w:szCs w:val="24"/>
          <w:lang w:val="hr-HR"/>
        </w:rPr>
      </w:pPr>
      <w:r w:rsidRPr="002D2078">
        <w:rPr>
          <w:rFonts w:ascii="Times New Roman" w:hAnsi="Times New Roman"/>
          <w:bCs/>
          <w:szCs w:val="24"/>
          <w:lang w:val="hr-HR"/>
        </w:rPr>
        <w:t>Redovne djelatnosti</w:t>
      </w:r>
    </w:p>
    <w:p w14:paraId="5C577F47" w14:textId="77777777" w:rsidR="002D2078" w:rsidRPr="002D2078" w:rsidRDefault="002D2078" w:rsidP="002D2078">
      <w:pPr>
        <w:spacing w:after="120" w:line="259" w:lineRule="auto"/>
        <w:rPr>
          <w:rFonts w:ascii="Times New Roman" w:hAnsi="Times New Roman"/>
          <w:b/>
          <w:szCs w:val="24"/>
          <w:lang w:val="hr-HR"/>
        </w:rPr>
      </w:pPr>
      <w:r w:rsidRPr="002D2078">
        <w:rPr>
          <w:rFonts w:ascii="Times New Roman" w:hAnsi="Times New Roman"/>
          <w:b/>
          <w:szCs w:val="24"/>
          <w:lang w:val="hr-HR"/>
        </w:rPr>
        <w:t>OPIS PROGRAMA:</w:t>
      </w:r>
    </w:p>
    <w:p w14:paraId="23BAB1CB" w14:textId="77777777" w:rsidR="002D2078" w:rsidRPr="002D2078" w:rsidRDefault="002D2078" w:rsidP="002D2078">
      <w:pPr>
        <w:spacing w:after="120" w:line="259" w:lineRule="auto"/>
        <w:rPr>
          <w:rFonts w:ascii="Times New Roman" w:hAnsi="Times New Roman"/>
          <w:bCs/>
          <w:szCs w:val="24"/>
          <w:lang w:val="hr-HR"/>
        </w:rPr>
      </w:pPr>
      <w:r w:rsidRPr="002D2078">
        <w:rPr>
          <w:rFonts w:ascii="Times New Roman" w:hAnsi="Times New Roman"/>
          <w:bCs/>
          <w:szCs w:val="24"/>
          <w:lang w:val="hr-HR"/>
        </w:rPr>
        <w:t>U sklopu redovne djelatnosti provodi se program Nacionale populacijske politike.</w:t>
      </w:r>
    </w:p>
    <w:p w14:paraId="217F83F6" w14:textId="3DF74860" w:rsidR="000C28AF" w:rsidRDefault="002D2078" w:rsidP="00451890">
      <w:pPr>
        <w:spacing w:after="120" w:line="259" w:lineRule="auto"/>
        <w:rPr>
          <w:rFonts w:ascii="Times New Roman" w:hAnsi="Times New Roman"/>
          <w:bCs/>
          <w:szCs w:val="24"/>
          <w:lang w:val="hr-HR"/>
        </w:rPr>
      </w:pPr>
      <w:r w:rsidRPr="002D2078">
        <w:rPr>
          <w:rFonts w:ascii="Times New Roman" w:hAnsi="Times New Roman"/>
          <w:bCs/>
          <w:szCs w:val="24"/>
          <w:lang w:val="hr-HR"/>
        </w:rPr>
        <w:t>U okviru ovog programa provode se sljedeće aktivnosti:</w:t>
      </w:r>
    </w:p>
    <w:p w14:paraId="52A04F0F" w14:textId="77777777" w:rsidR="00E60428" w:rsidRPr="00E60428" w:rsidRDefault="00E60428" w:rsidP="00451890">
      <w:pPr>
        <w:spacing w:after="120" w:line="259" w:lineRule="auto"/>
        <w:rPr>
          <w:rFonts w:ascii="Times New Roman" w:hAnsi="Times New Roman"/>
          <w:bCs/>
          <w:szCs w:val="24"/>
          <w:lang w:val="hr-HR"/>
        </w:rPr>
      </w:pPr>
    </w:p>
    <w:p w14:paraId="4FA08994" w14:textId="77777777" w:rsidR="00A7281C" w:rsidRPr="00F72538" w:rsidRDefault="00A7281C" w:rsidP="00A7281C">
      <w:pPr>
        <w:pStyle w:val="Standard"/>
        <w:spacing w:after="120" w:line="259" w:lineRule="auto"/>
        <w:jc w:val="both"/>
        <w:rPr>
          <w:rFonts w:eastAsiaTheme="minorHAnsi"/>
          <w:i/>
          <w:kern w:val="0"/>
          <w:szCs w:val="24"/>
          <w:lang w:val="hr-HR" w:eastAsia="en-US"/>
        </w:rPr>
      </w:pPr>
      <w:r w:rsidRPr="00F72538">
        <w:rPr>
          <w:rFonts w:eastAsiaTheme="minorHAnsi"/>
          <w:b/>
          <w:kern w:val="0"/>
          <w:szCs w:val="24"/>
          <w:lang w:val="hr-HR" w:eastAsia="en-US"/>
        </w:rPr>
        <w:t xml:space="preserve">A000144 - </w:t>
      </w:r>
      <w:r w:rsidRPr="00F72538">
        <w:rPr>
          <w:rFonts w:eastAsiaTheme="minorHAnsi"/>
          <w:i/>
          <w:kern w:val="0"/>
          <w:szCs w:val="24"/>
          <w:lang w:val="hr-HR" w:eastAsia="en-US"/>
        </w:rPr>
        <w:t>Mjera provedbe nacionalne populacijske politike</w:t>
      </w:r>
    </w:p>
    <w:p w14:paraId="0B5719F1" w14:textId="77777777" w:rsidR="00A7281C" w:rsidRDefault="00A7281C" w:rsidP="00A7281C">
      <w:pPr>
        <w:spacing w:line="259" w:lineRule="auto"/>
        <w:jc w:val="both"/>
        <w:rPr>
          <w:rFonts w:ascii="Times New Roman" w:hAnsi="Times New Roman"/>
          <w:szCs w:val="24"/>
          <w:lang w:val="hr-HR"/>
        </w:rPr>
      </w:pPr>
      <w:r w:rsidRPr="00F72538">
        <w:rPr>
          <w:rFonts w:ascii="Times New Roman" w:hAnsi="Times New Roman"/>
          <w:szCs w:val="24"/>
          <w:lang w:val="hr-HR"/>
        </w:rPr>
        <w:t>U svrhu ostvarivanja ciljeva Nacionalne populacijske politike („Narodne novine“ 162/06) Županija svojom potporom iz proračuna isplaćuje jednokratnu novčanu za svako novorođeno dijete na području naše Županije temeljem Odluke o pomoći za opremu novorođenog djeteta u obitelji. Cilj je podizanje nataliteta Županije.</w:t>
      </w:r>
      <w:r>
        <w:rPr>
          <w:rFonts w:ascii="Times New Roman" w:hAnsi="Times New Roman"/>
          <w:szCs w:val="24"/>
          <w:lang w:val="hr-HR"/>
        </w:rPr>
        <w:t xml:space="preserve"> </w:t>
      </w:r>
    </w:p>
    <w:p w14:paraId="278AE74D" w14:textId="5D7D0B8B" w:rsidR="00A7281C" w:rsidRPr="00F72538" w:rsidRDefault="00A7281C" w:rsidP="00A7281C">
      <w:pPr>
        <w:spacing w:line="259" w:lineRule="auto"/>
        <w:jc w:val="both"/>
        <w:rPr>
          <w:rFonts w:ascii="Times New Roman" w:hAnsi="Times New Roman"/>
          <w:szCs w:val="24"/>
          <w:lang w:val="hr-HR"/>
        </w:rPr>
      </w:pPr>
      <w:r>
        <w:rPr>
          <w:rFonts w:ascii="Times New Roman" w:hAnsi="Times New Roman"/>
          <w:szCs w:val="24"/>
          <w:lang w:val="hr-HR"/>
        </w:rPr>
        <w:t>Naknada za novorođeno dijete</w:t>
      </w:r>
      <w:r>
        <w:rPr>
          <w:rFonts w:ascii="Times New Roman" w:hAnsi="Times New Roman"/>
          <w:szCs w:val="24"/>
          <w:lang w:val="hr-HR"/>
        </w:rPr>
        <w:t xml:space="preserve"> od siječnja 2025. godine</w:t>
      </w:r>
      <w:r>
        <w:rPr>
          <w:rFonts w:ascii="Times New Roman" w:hAnsi="Times New Roman"/>
          <w:szCs w:val="24"/>
          <w:lang w:val="hr-HR"/>
        </w:rPr>
        <w:t xml:space="preserve"> </w:t>
      </w:r>
      <w:r>
        <w:rPr>
          <w:rFonts w:ascii="Times New Roman" w:hAnsi="Times New Roman"/>
          <w:szCs w:val="24"/>
          <w:lang w:val="hr-HR"/>
        </w:rPr>
        <w:t xml:space="preserve">iznosit će </w:t>
      </w:r>
      <w:r>
        <w:rPr>
          <w:rFonts w:ascii="Times New Roman" w:hAnsi="Times New Roman"/>
          <w:szCs w:val="24"/>
          <w:lang w:val="hr-HR"/>
        </w:rPr>
        <w:t>200,00 eura.</w:t>
      </w:r>
    </w:p>
    <w:p w14:paraId="16D84A05" w14:textId="77777777" w:rsidR="00A7281C" w:rsidRPr="00F72538" w:rsidRDefault="00A7281C" w:rsidP="00A7281C">
      <w:pPr>
        <w:jc w:val="both"/>
        <w:rPr>
          <w:rFonts w:ascii="Times New Roman" w:hAnsi="Times New Roman"/>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A7281C" w:rsidRPr="00F72538" w14:paraId="686C95E5" w14:textId="77777777" w:rsidTr="002A443F">
        <w:tc>
          <w:tcPr>
            <w:tcW w:w="3133" w:type="dxa"/>
            <w:shd w:val="clear" w:color="auto" w:fill="B5C0D8"/>
          </w:tcPr>
          <w:p w14:paraId="029C5B84" w14:textId="77777777" w:rsidR="00A7281C" w:rsidRPr="00F72538" w:rsidRDefault="00A7281C"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5</w:t>
            </w:r>
            <w:r w:rsidRPr="00F72538">
              <w:rPr>
                <w:rFonts w:ascii="Times New Roman" w:hAnsi="Times New Roman"/>
                <w:b/>
                <w:szCs w:val="24"/>
                <w:lang w:val="hr-HR"/>
              </w:rPr>
              <w:t>.</w:t>
            </w:r>
          </w:p>
        </w:tc>
        <w:tc>
          <w:tcPr>
            <w:tcW w:w="3135" w:type="dxa"/>
            <w:shd w:val="clear" w:color="auto" w:fill="B5C0D8"/>
          </w:tcPr>
          <w:p w14:paraId="436F852F" w14:textId="77777777" w:rsidR="00A7281C" w:rsidRPr="00F72538" w:rsidRDefault="00A7281C"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6</w:t>
            </w:r>
            <w:r w:rsidRPr="00F72538">
              <w:rPr>
                <w:rFonts w:ascii="Times New Roman" w:hAnsi="Times New Roman"/>
                <w:b/>
                <w:szCs w:val="24"/>
                <w:lang w:val="hr-HR"/>
              </w:rPr>
              <w:t>.</w:t>
            </w:r>
          </w:p>
        </w:tc>
        <w:tc>
          <w:tcPr>
            <w:tcW w:w="3135" w:type="dxa"/>
            <w:shd w:val="clear" w:color="auto" w:fill="B5C0D8"/>
          </w:tcPr>
          <w:p w14:paraId="285538B1" w14:textId="77777777" w:rsidR="00A7281C" w:rsidRPr="00F72538" w:rsidRDefault="00A7281C"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7</w:t>
            </w:r>
            <w:r w:rsidRPr="00F72538">
              <w:rPr>
                <w:rFonts w:ascii="Times New Roman" w:hAnsi="Times New Roman"/>
                <w:b/>
                <w:szCs w:val="24"/>
                <w:lang w:val="hr-HR"/>
              </w:rPr>
              <w:t>.</w:t>
            </w:r>
          </w:p>
        </w:tc>
      </w:tr>
      <w:tr w:rsidR="00A7281C" w:rsidRPr="00F72538" w14:paraId="408CA875" w14:textId="77777777" w:rsidTr="002A443F">
        <w:tc>
          <w:tcPr>
            <w:tcW w:w="3133" w:type="dxa"/>
            <w:shd w:val="clear" w:color="auto" w:fill="auto"/>
          </w:tcPr>
          <w:p w14:paraId="28BF69DB" w14:textId="77777777" w:rsidR="00A7281C" w:rsidRPr="00F72538" w:rsidRDefault="00A7281C"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200.0</w:t>
            </w:r>
            <w:r w:rsidRPr="00F72538">
              <w:rPr>
                <w:rFonts w:ascii="Times New Roman" w:hAnsi="Times New Roman"/>
                <w:szCs w:val="24"/>
                <w:lang w:val="hr-HR"/>
              </w:rPr>
              <w:t>00,00</w:t>
            </w:r>
          </w:p>
        </w:tc>
        <w:tc>
          <w:tcPr>
            <w:tcW w:w="3135" w:type="dxa"/>
            <w:shd w:val="clear" w:color="auto" w:fill="auto"/>
          </w:tcPr>
          <w:p w14:paraId="524CAD1B" w14:textId="77777777" w:rsidR="00A7281C" w:rsidRPr="00F72538" w:rsidRDefault="00A7281C"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200.0</w:t>
            </w:r>
            <w:r w:rsidRPr="00F72538">
              <w:rPr>
                <w:rFonts w:ascii="Times New Roman" w:hAnsi="Times New Roman"/>
                <w:szCs w:val="24"/>
                <w:lang w:val="hr-HR"/>
              </w:rPr>
              <w:t>00,00</w:t>
            </w:r>
          </w:p>
        </w:tc>
        <w:tc>
          <w:tcPr>
            <w:tcW w:w="3135" w:type="dxa"/>
            <w:shd w:val="clear" w:color="auto" w:fill="auto"/>
          </w:tcPr>
          <w:p w14:paraId="6299C7A3" w14:textId="77777777" w:rsidR="00A7281C" w:rsidRPr="00F72538" w:rsidRDefault="00A7281C"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200.0</w:t>
            </w:r>
            <w:r w:rsidRPr="00F72538">
              <w:rPr>
                <w:rFonts w:ascii="Times New Roman" w:hAnsi="Times New Roman"/>
                <w:szCs w:val="24"/>
                <w:lang w:val="hr-HR"/>
              </w:rPr>
              <w:t>00,00</w:t>
            </w:r>
          </w:p>
        </w:tc>
      </w:tr>
    </w:tbl>
    <w:p w14:paraId="2E7717AF" w14:textId="77777777" w:rsidR="00AB2B11" w:rsidRDefault="00AB2B11" w:rsidP="00451890">
      <w:pPr>
        <w:spacing w:after="120" w:line="259" w:lineRule="auto"/>
        <w:rPr>
          <w:rFonts w:ascii="Times New Roman" w:hAnsi="Times New Roman"/>
          <w:b/>
          <w:szCs w:val="24"/>
          <w:lang w:val="hr-HR"/>
        </w:rPr>
      </w:pPr>
    </w:p>
    <w:p w14:paraId="2525092D" w14:textId="77777777" w:rsidR="00260C8B" w:rsidRPr="00F72538" w:rsidRDefault="00260C8B" w:rsidP="00260C8B">
      <w:pPr>
        <w:pStyle w:val="Standard"/>
        <w:spacing w:after="120" w:line="259" w:lineRule="auto"/>
        <w:jc w:val="both"/>
        <w:rPr>
          <w:rFonts w:eastAsia="Calibri"/>
          <w:i/>
          <w:szCs w:val="24"/>
          <w:lang w:val="hr-HR" w:eastAsia="en-US"/>
        </w:rPr>
      </w:pPr>
      <w:r w:rsidRPr="00F72538">
        <w:rPr>
          <w:rFonts w:eastAsia="Calibri"/>
          <w:b/>
          <w:szCs w:val="24"/>
          <w:lang w:val="hr-HR" w:eastAsia="en-US"/>
        </w:rPr>
        <w:t xml:space="preserve">A000329 - </w:t>
      </w:r>
      <w:r w:rsidRPr="00F72538">
        <w:rPr>
          <w:rFonts w:eastAsia="Calibri"/>
          <w:i/>
          <w:szCs w:val="24"/>
          <w:lang w:val="hr-HR" w:eastAsia="en-US"/>
        </w:rPr>
        <w:t>Savjet za mlade</w:t>
      </w:r>
    </w:p>
    <w:p w14:paraId="49C17C1D" w14:textId="1EC34558" w:rsidR="00260C8B" w:rsidRPr="00F72538" w:rsidRDefault="00260C8B" w:rsidP="00260C8B">
      <w:pPr>
        <w:widowControl w:val="0"/>
        <w:autoSpaceDE w:val="0"/>
        <w:autoSpaceDN w:val="0"/>
        <w:adjustRightInd w:val="0"/>
        <w:snapToGrid w:val="0"/>
        <w:spacing w:after="240" w:line="259" w:lineRule="auto"/>
        <w:jc w:val="both"/>
        <w:rPr>
          <w:rFonts w:ascii="Times New Roman" w:hAnsi="Times New Roman"/>
          <w:szCs w:val="24"/>
          <w:lang w:val="hr-HR"/>
        </w:rPr>
      </w:pPr>
      <w:r w:rsidRPr="00F72538">
        <w:rPr>
          <w:rFonts w:ascii="Times New Roman" w:hAnsi="Times New Roman"/>
          <w:szCs w:val="24"/>
          <w:lang w:val="hr-HR"/>
        </w:rPr>
        <w:t>Savjet mladih je savjetodavno tijelo jedinice područne (regionalne) samouprave, odnosno Bjelovarsko-bilogorske županije te kroz svoje djelovanje promiče i zagovara prava, potrebe i interese mladih na području BBŽ i cilj mu je sudjelovanje mladih u odlučivanju o upravljanju javnim poslovima od interesa i značaja za mlade, aktivno uključivanje mladih u javni život te informiranje i savjetovanje mladih u jedinicama lokalne i područne (regionalne) samouprave. Sredstva u proračunu namijenjena su za redovne aktivnosti Savjeta mladih BBŽ, putne troškove i dnevnice, odnosno za aktivnosti realizacije Programa Savjeta mladih BBŽ.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260C8B" w:rsidRPr="00F72538" w14:paraId="465CC477" w14:textId="77777777" w:rsidTr="002A443F">
        <w:tc>
          <w:tcPr>
            <w:tcW w:w="3403" w:type="dxa"/>
            <w:shd w:val="clear" w:color="auto" w:fill="B5C0D8"/>
          </w:tcPr>
          <w:p w14:paraId="1075E364" w14:textId="3A3490A0" w:rsidR="00260C8B" w:rsidRPr="00F72538" w:rsidRDefault="00260C8B"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5</w:t>
            </w:r>
            <w:r w:rsidRPr="00F72538">
              <w:rPr>
                <w:rFonts w:ascii="Times New Roman" w:hAnsi="Times New Roman"/>
                <w:b/>
                <w:szCs w:val="24"/>
                <w:lang w:val="hr-HR"/>
              </w:rPr>
              <w:t>.</w:t>
            </w:r>
          </w:p>
        </w:tc>
        <w:tc>
          <w:tcPr>
            <w:tcW w:w="3404" w:type="dxa"/>
            <w:shd w:val="clear" w:color="auto" w:fill="B5C0D8"/>
          </w:tcPr>
          <w:p w14:paraId="15A1333F" w14:textId="5E828308" w:rsidR="00260C8B" w:rsidRPr="00F72538" w:rsidRDefault="00260C8B"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6</w:t>
            </w:r>
            <w:r w:rsidRPr="00F72538">
              <w:rPr>
                <w:rFonts w:ascii="Times New Roman" w:hAnsi="Times New Roman"/>
                <w:b/>
                <w:szCs w:val="24"/>
                <w:lang w:val="hr-HR"/>
              </w:rPr>
              <w:t>.</w:t>
            </w:r>
          </w:p>
        </w:tc>
        <w:tc>
          <w:tcPr>
            <w:tcW w:w="3404" w:type="dxa"/>
            <w:shd w:val="clear" w:color="auto" w:fill="B5C0D8"/>
          </w:tcPr>
          <w:p w14:paraId="6437A90A" w14:textId="30B62420" w:rsidR="00260C8B" w:rsidRPr="00F72538" w:rsidRDefault="00260C8B"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Pr>
                <w:rFonts w:ascii="Times New Roman" w:hAnsi="Times New Roman"/>
                <w:b/>
                <w:szCs w:val="24"/>
                <w:lang w:val="hr-HR"/>
              </w:rPr>
              <w:t>7.</w:t>
            </w:r>
          </w:p>
        </w:tc>
      </w:tr>
      <w:tr w:rsidR="00260C8B" w:rsidRPr="00F72538" w14:paraId="5894ABF2" w14:textId="77777777" w:rsidTr="002A443F">
        <w:tc>
          <w:tcPr>
            <w:tcW w:w="3403" w:type="dxa"/>
            <w:shd w:val="clear" w:color="auto" w:fill="auto"/>
          </w:tcPr>
          <w:p w14:paraId="6FE9EF48" w14:textId="3DCFC0D0" w:rsidR="00260C8B" w:rsidRPr="00F72538" w:rsidRDefault="00260C8B"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10.600,00</w:t>
            </w:r>
          </w:p>
        </w:tc>
        <w:tc>
          <w:tcPr>
            <w:tcW w:w="3404" w:type="dxa"/>
            <w:shd w:val="clear" w:color="auto" w:fill="auto"/>
          </w:tcPr>
          <w:p w14:paraId="7C8D8621" w14:textId="2AC7AD0E" w:rsidR="00260C8B" w:rsidRPr="00F72538" w:rsidRDefault="00260C8B"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10</w:t>
            </w:r>
            <w:r w:rsidRPr="00F72538">
              <w:rPr>
                <w:rFonts w:ascii="Times New Roman" w:hAnsi="Times New Roman"/>
                <w:szCs w:val="24"/>
                <w:lang w:val="hr-HR"/>
              </w:rPr>
              <w:t>.600,00</w:t>
            </w:r>
          </w:p>
        </w:tc>
        <w:tc>
          <w:tcPr>
            <w:tcW w:w="3404" w:type="dxa"/>
            <w:shd w:val="clear" w:color="auto" w:fill="auto"/>
          </w:tcPr>
          <w:p w14:paraId="5C5F8C42" w14:textId="39CC969F" w:rsidR="00260C8B" w:rsidRPr="00F72538" w:rsidRDefault="00260C8B"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10</w:t>
            </w:r>
            <w:r w:rsidRPr="00F72538">
              <w:rPr>
                <w:rFonts w:ascii="Times New Roman" w:hAnsi="Times New Roman"/>
                <w:szCs w:val="24"/>
                <w:lang w:val="hr-HR"/>
              </w:rPr>
              <w:t>.600,00</w:t>
            </w:r>
          </w:p>
        </w:tc>
      </w:tr>
    </w:tbl>
    <w:p w14:paraId="75A6C74B" w14:textId="77777777" w:rsidR="009E50C5" w:rsidRPr="00F72538" w:rsidRDefault="009E50C5" w:rsidP="009E50C5">
      <w:pPr>
        <w:pStyle w:val="Standard"/>
        <w:spacing w:after="120" w:line="259" w:lineRule="auto"/>
        <w:jc w:val="both"/>
        <w:rPr>
          <w:rFonts w:eastAsiaTheme="minorHAnsi"/>
          <w:i/>
          <w:kern w:val="0"/>
          <w:szCs w:val="24"/>
          <w:lang w:val="hr-HR" w:eastAsia="en-US"/>
        </w:rPr>
      </w:pPr>
      <w:r w:rsidRPr="00F72538">
        <w:rPr>
          <w:rFonts w:eastAsiaTheme="minorHAnsi"/>
          <w:b/>
          <w:kern w:val="0"/>
          <w:szCs w:val="24"/>
          <w:lang w:val="hr-HR" w:eastAsia="en-US"/>
        </w:rPr>
        <w:lastRenderedPageBreak/>
        <w:t xml:space="preserve">A000333 - </w:t>
      </w:r>
      <w:r w:rsidRPr="00F72538">
        <w:rPr>
          <w:rFonts w:eastAsiaTheme="minorHAnsi"/>
          <w:i/>
          <w:kern w:val="0"/>
          <w:szCs w:val="24"/>
          <w:lang w:val="hr-HR" w:eastAsia="en-US"/>
        </w:rPr>
        <w:t>Za mlade BBŽ</w:t>
      </w:r>
    </w:p>
    <w:p w14:paraId="11CBBB84" w14:textId="379278D8" w:rsidR="009E50C5" w:rsidRPr="00F72538" w:rsidRDefault="009E50C5" w:rsidP="009E50C5">
      <w:pPr>
        <w:widowControl w:val="0"/>
        <w:autoSpaceDE w:val="0"/>
        <w:autoSpaceDN w:val="0"/>
        <w:adjustRightInd w:val="0"/>
        <w:snapToGrid w:val="0"/>
        <w:spacing w:after="120" w:line="259" w:lineRule="auto"/>
        <w:jc w:val="both"/>
        <w:rPr>
          <w:rFonts w:ascii="Times New Roman" w:hAnsi="Times New Roman"/>
          <w:szCs w:val="24"/>
          <w:lang w:val="hr-HR"/>
        </w:rPr>
      </w:pPr>
      <w:r w:rsidRPr="00F72538">
        <w:rPr>
          <w:rFonts w:ascii="Times New Roman" w:hAnsi="Times New Roman"/>
          <w:szCs w:val="24"/>
          <w:lang w:val="hr-HR"/>
        </w:rPr>
        <w:t>Sredstva u proračunu namijenjena su za aktivnosti vezane uz realizaciju programa</w:t>
      </w:r>
      <w:r>
        <w:rPr>
          <w:rFonts w:ascii="Times New Roman" w:hAnsi="Times New Roman"/>
          <w:szCs w:val="24"/>
          <w:lang w:val="hr-HR"/>
        </w:rPr>
        <w:t xml:space="preserve">, </w:t>
      </w:r>
      <w:r w:rsidRPr="00F72538">
        <w:rPr>
          <w:rFonts w:ascii="Times New Roman" w:hAnsi="Times New Roman"/>
          <w:szCs w:val="24"/>
          <w:lang w:val="hr-HR"/>
        </w:rPr>
        <w:t xml:space="preserve">projekata </w:t>
      </w:r>
      <w:r>
        <w:rPr>
          <w:rFonts w:ascii="Times New Roman" w:hAnsi="Times New Roman"/>
          <w:szCs w:val="24"/>
          <w:lang w:val="hr-HR"/>
        </w:rPr>
        <w:t xml:space="preserve">i javnog poziva </w:t>
      </w:r>
      <w:r w:rsidRPr="00F72538">
        <w:rPr>
          <w:rFonts w:ascii="Times New Roman" w:hAnsi="Times New Roman"/>
          <w:szCs w:val="24"/>
          <w:lang w:val="hr-HR"/>
        </w:rPr>
        <w:t xml:space="preserve">za mlade koji žive i djeluju na području Bjelovarsko-bilogorske županije. </w:t>
      </w:r>
      <w:r>
        <w:rPr>
          <w:rFonts w:ascii="Times New Roman" w:hAnsi="Times New Roman"/>
          <w:szCs w:val="24"/>
          <w:lang w:val="hr-HR"/>
        </w:rPr>
        <w:t xml:space="preserve">U listopadu 2024. godine raspisan je Javni poziv </w:t>
      </w:r>
      <w:r w:rsidRPr="009E50C5">
        <w:rPr>
          <w:rFonts w:ascii="Times New Roman" w:hAnsi="Times New Roman"/>
          <w:szCs w:val="24"/>
          <w:lang w:val="hr-HR"/>
        </w:rPr>
        <w:t>za dodjelu subvencija za poticanje rješavanja stambenog pitanja</w:t>
      </w:r>
      <w:r>
        <w:rPr>
          <w:rFonts w:ascii="Times New Roman" w:hAnsi="Times New Roman"/>
          <w:szCs w:val="24"/>
          <w:lang w:val="hr-HR"/>
        </w:rPr>
        <w:t xml:space="preserve"> </w:t>
      </w:r>
      <w:r w:rsidRPr="009E50C5">
        <w:rPr>
          <w:rFonts w:ascii="Times New Roman" w:hAnsi="Times New Roman"/>
          <w:szCs w:val="24"/>
          <w:lang w:val="hr-HR"/>
        </w:rPr>
        <w:t>mladih i mladih obitelji na području Bjelovarsko-bilogorske županije</w:t>
      </w:r>
      <w:r>
        <w:rPr>
          <w:rFonts w:ascii="Times New Roman" w:hAnsi="Times New Roman"/>
          <w:szCs w:val="24"/>
          <w:lang w:val="hr-HR"/>
        </w:rPr>
        <w:t>. Mlade osobe mogu ostvariti subvenciju kamata od 1.000,00 eura godišnje, a mlade obitelji od 1.500,00 eura godišnje, do navršene 35. godine života podnositelja zahtjeva. Poziv je trajno otvoren do iskorištenja sredstava, te se financiranje planira u 2025. godini i nadalje.</w:t>
      </w:r>
    </w:p>
    <w:p w14:paraId="02FA766E" w14:textId="77777777" w:rsidR="009E50C5" w:rsidRPr="00F72538" w:rsidRDefault="009E50C5" w:rsidP="009E50C5">
      <w:pPr>
        <w:widowControl w:val="0"/>
        <w:autoSpaceDE w:val="0"/>
        <w:autoSpaceDN w:val="0"/>
        <w:adjustRightInd w:val="0"/>
        <w:snapToGrid w:val="0"/>
        <w:jc w:val="both"/>
        <w:rPr>
          <w:rFonts w:ascii="Times New Roman" w:hAnsi="Times New Roman"/>
          <w:szCs w:val="24"/>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151D37" w:rsidRPr="00F72538" w14:paraId="7EA68E9F" w14:textId="77777777" w:rsidTr="002A443F">
        <w:tc>
          <w:tcPr>
            <w:tcW w:w="3403" w:type="dxa"/>
            <w:shd w:val="clear" w:color="auto" w:fill="B5C0D8"/>
          </w:tcPr>
          <w:p w14:paraId="5D9E1C0C" w14:textId="7B5AC021" w:rsidR="009E50C5" w:rsidRPr="00F72538" w:rsidRDefault="009E50C5"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sidR="00151D37">
              <w:rPr>
                <w:rFonts w:ascii="Times New Roman" w:hAnsi="Times New Roman"/>
                <w:b/>
                <w:szCs w:val="24"/>
                <w:lang w:val="hr-HR"/>
              </w:rPr>
              <w:t>5</w:t>
            </w:r>
            <w:r w:rsidRPr="00F72538">
              <w:rPr>
                <w:rFonts w:ascii="Times New Roman" w:hAnsi="Times New Roman"/>
                <w:b/>
                <w:szCs w:val="24"/>
                <w:lang w:val="hr-HR"/>
              </w:rPr>
              <w:t>.</w:t>
            </w:r>
          </w:p>
        </w:tc>
        <w:tc>
          <w:tcPr>
            <w:tcW w:w="3404" w:type="dxa"/>
            <w:shd w:val="clear" w:color="auto" w:fill="B5C0D8"/>
          </w:tcPr>
          <w:p w14:paraId="15A6DA25" w14:textId="3601427A" w:rsidR="009E50C5" w:rsidRPr="00F72538" w:rsidRDefault="009E50C5"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sidR="00151D37">
              <w:rPr>
                <w:rFonts w:ascii="Times New Roman" w:hAnsi="Times New Roman"/>
                <w:b/>
                <w:szCs w:val="24"/>
                <w:lang w:val="hr-HR"/>
              </w:rPr>
              <w:t>6</w:t>
            </w:r>
            <w:r w:rsidRPr="00F72538">
              <w:rPr>
                <w:rFonts w:ascii="Times New Roman" w:hAnsi="Times New Roman"/>
                <w:b/>
                <w:szCs w:val="24"/>
                <w:lang w:val="hr-HR"/>
              </w:rPr>
              <w:t>.</w:t>
            </w:r>
          </w:p>
        </w:tc>
        <w:tc>
          <w:tcPr>
            <w:tcW w:w="3404" w:type="dxa"/>
            <w:shd w:val="clear" w:color="auto" w:fill="B5C0D8"/>
          </w:tcPr>
          <w:p w14:paraId="3D0B897E" w14:textId="2716C337" w:rsidR="009E50C5" w:rsidRPr="00F72538" w:rsidRDefault="009E50C5" w:rsidP="002A443F">
            <w:pPr>
              <w:tabs>
                <w:tab w:val="left" w:pos="680"/>
                <w:tab w:val="left" w:pos="1122"/>
                <w:tab w:val="center" w:pos="7293"/>
              </w:tabs>
              <w:spacing w:line="360" w:lineRule="auto"/>
              <w:jc w:val="center"/>
              <w:rPr>
                <w:rFonts w:ascii="Times New Roman" w:hAnsi="Times New Roman"/>
                <w:b/>
                <w:szCs w:val="24"/>
                <w:lang w:val="hr-HR"/>
              </w:rPr>
            </w:pPr>
            <w:r w:rsidRPr="00F72538">
              <w:rPr>
                <w:rFonts w:ascii="Times New Roman" w:hAnsi="Times New Roman"/>
                <w:b/>
                <w:szCs w:val="24"/>
                <w:lang w:val="hr-HR"/>
              </w:rPr>
              <w:t>202</w:t>
            </w:r>
            <w:r w:rsidR="00151D37">
              <w:rPr>
                <w:rFonts w:ascii="Times New Roman" w:hAnsi="Times New Roman"/>
                <w:b/>
                <w:szCs w:val="24"/>
                <w:lang w:val="hr-HR"/>
              </w:rPr>
              <w:t>7</w:t>
            </w:r>
            <w:r w:rsidRPr="00F72538">
              <w:rPr>
                <w:rFonts w:ascii="Times New Roman" w:hAnsi="Times New Roman"/>
                <w:b/>
                <w:szCs w:val="24"/>
                <w:lang w:val="hr-HR"/>
              </w:rPr>
              <w:t>.</w:t>
            </w:r>
          </w:p>
        </w:tc>
      </w:tr>
      <w:tr w:rsidR="00151D37" w:rsidRPr="00F72538" w14:paraId="63E635C4" w14:textId="77777777" w:rsidTr="002A443F">
        <w:tc>
          <w:tcPr>
            <w:tcW w:w="3403" w:type="dxa"/>
            <w:shd w:val="clear" w:color="auto" w:fill="auto"/>
          </w:tcPr>
          <w:p w14:paraId="56BA6086" w14:textId="6258542D" w:rsidR="009E50C5" w:rsidRPr="00F72538" w:rsidRDefault="00151D37"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205.000,00</w:t>
            </w:r>
          </w:p>
        </w:tc>
        <w:tc>
          <w:tcPr>
            <w:tcW w:w="3404" w:type="dxa"/>
            <w:shd w:val="clear" w:color="auto" w:fill="auto"/>
          </w:tcPr>
          <w:p w14:paraId="4715CAC6" w14:textId="6B04B1AB" w:rsidR="009E50C5" w:rsidRPr="00F72538" w:rsidRDefault="00151D37"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225.000,00</w:t>
            </w:r>
          </w:p>
        </w:tc>
        <w:tc>
          <w:tcPr>
            <w:tcW w:w="3404" w:type="dxa"/>
            <w:shd w:val="clear" w:color="auto" w:fill="auto"/>
          </w:tcPr>
          <w:p w14:paraId="2A10DC75" w14:textId="7B3FEB25" w:rsidR="009E50C5" w:rsidRPr="00F72538" w:rsidRDefault="00151D37" w:rsidP="002A443F">
            <w:pPr>
              <w:tabs>
                <w:tab w:val="left" w:pos="680"/>
                <w:tab w:val="left" w:pos="1122"/>
                <w:tab w:val="center" w:pos="7293"/>
              </w:tabs>
              <w:spacing w:line="360" w:lineRule="auto"/>
              <w:jc w:val="center"/>
              <w:rPr>
                <w:rFonts w:ascii="Times New Roman" w:hAnsi="Times New Roman"/>
                <w:szCs w:val="24"/>
                <w:lang w:val="hr-HR"/>
              </w:rPr>
            </w:pPr>
            <w:r>
              <w:rPr>
                <w:rFonts w:ascii="Times New Roman" w:hAnsi="Times New Roman"/>
                <w:szCs w:val="24"/>
                <w:lang w:val="hr-HR"/>
              </w:rPr>
              <w:t>235.000,00</w:t>
            </w:r>
          </w:p>
        </w:tc>
      </w:tr>
    </w:tbl>
    <w:p w14:paraId="5164B75E" w14:textId="5E2CDFC7" w:rsidR="009E50C5" w:rsidRDefault="009E50C5" w:rsidP="000F6972">
      <w:pPr>
        <w:pStyle w:val="Standard"/>
        <w:spacing w:line="360" w:lineRule="auto"/>
        <w:jc w:val="both"/>
        <w:rPr>
          <w:rFonts w:eastAsiaTheme="minorHAnsi"/>
          <w:b/>
          <w:color w:val="FF0000"/>
          <w:kern w:val="0"/>
          <w:szCs w:val="24"/>
          <w:lang w:val="hr-HR" w:eastAsia="en-US"/>
        </w:rPr>
      </w:pPr>
    </w:p>
    <w:p w14:paraId="7A91C083" w14:textId="44935F05" w:rsidR="00151D37" w:rsidRDefault="00151D37" w:rsidP="000F6972">
      <w:pPr>
        <w:pStyle w:val="Standard"/>
        <w:spacing w:line="360" w:lineRule="auto"/>
        <w:jc w:val="both"/>
        <w:rPr>
          <w:rFonts w:eastAsiaTheme="minorHAnsi"/>
          <w:b/>
          <w:color w:val="FF0000"/>
          <w:kern w:val="0"/>
          <w:szCs w:val="24"/>
          <w:lang w:val="hr-HR" w:eastAsia="en-US"/>
        </w:rPr>
      </w:pPr>
    </w:p>
    <w:p w14:paraId="64B11F5A" w14:textId="77777777" w:rsidR="00151D37" w:rsidRPr="00C77620" w:rsidRDefault="00151D37" w:rsidP="000F6972">
      <w:pPr>
        <w:pStyle w:val="Standard"/>
        <w:spacing w:line="360" w:lineRule="auto"/>
        <w:jc w:val="both"/>
        <w:rPr>
          <w:rFonts w:eastAsiaTheme="minorHAnsi"/>
          <w:b/>
          <w:color w:val="FF0000"/>
          <w:kern w:val="0"/>
          <w:szCs w:val="24"/>
          <w:lang w:val="hr-HR" w:eastAsia="en-US"/>
        </w:rPr>
      </w:pPr>
    </w:p>
    <w:p w14:paraId="6666CE0E" w14:textId="77777777" w:rsidR="000F6972" w:rsidRPr="00C87D35" w:rsidRDefault="000F6972" w:rsidP="000F6972">
      <w:pPr>
        <w:tabs>
          <w:tab w:val="left" w:pos="1134"/>
          <w:tab w:val="center" w:pos="7655"/>
        </w:tabs>
        <w:jc w:val="both"/>
        <w:rPr>
          <w:rFonts w:ascii="Times New Roman" w:hAnsi="Times New Roman"/>
          <w:szCs w:val="24"/>
          <w:lang w:val="hr-HR"/>
        </w:rPr>
      </w:pPr>
      <w:r w:rsidRPr="00C87D35">
        <w:rPr>
          <w:rFonts w:ascii="Times New Roman" w:hAnsi="Times New Roman"/>
          <w:szCs w:val="24"/>
          <w:lang w:val="hr-HR"/>
        </w:rPr>
        <w:tab/>
      </w:r>
    </w:p>
    <w:p w14:paraId="10FBCB2D" w14:textId="77777777" w:rsidR="000F6972" w:rsidRPr="00C87D35" w:rsidRDefault="000F6972" w:rsidP="006B3C7A">
      <w:pPr>
        <w:tabs>
          <w:tab w:val="center" w:pos="6804"/>
        </w:tabs>
        <w:jc w:val="both"/>
        <w:rPr>
          <w:rFonts w:ascii="Times New Roman" w:hAnsi="Times New Roman"/>
          <w:b/>
          <w:lang w:val="hr-HR"/>
        </w:rPr>
      </w:pPr>
      <w:r w:rsidRPr="00C87D35">
        <w:rPr>
          <w:rFonts w:ascii="Times New Roman" w:hAnsi="Times New Roman"/>
          <w:szCs w:val="24"/>
          <w:lang w:val="hr-HR"/>
        </w:rPr>
        <w:tab/>
      </w:r>
      <w:r w:rsidR="006B3C7A" w:rsidRPr="00C87D35">
        <w:rPr>
          <w:rFonts w:ascii="Times New Roman" w:hAnsi="Times New Roman"/>
          <w:b/>
          <w:lang w:val="hr-HR"/>
        </w:rPr>
        <w:t>PROČELNICA</w:t>
      </w:r>
    </w:p>
    <w:p w14:paraId="26AE39E4" w14:textId="77777777" w:rsidR="006B3C7A" w:rsidRPr="00C87D35" w:rsidRDefault="006B3C7A" w:rsidP="006B3C7A">
      <w:pPr>
        <w:tabs>
          <w:tab w:val="center" w:pos="6804"/>
        </w:tabs>
        <w:jc w:val="both"/>
        <w:rPr>
          <w:rFonts w:ascii="Times New Roman" w:hAnsi="Times New Roman"/>
          <w:b/>
          <w:bCs/>
          <w:lang w:val="hr-HR"/>
        </w:rPr>
      </w:pPr>
      <w:r w:rsidRPr="00C87D35">
        <w:rPr>
          <w:rFonts w:ascii="Times New Roman" w:hAnsi="Times New Roman"/>
          <w:b/>
          <w:lang w:val="hr-HR"/>
        </w:rPr>
        <w:tab/>
        <w:t>Andrea Bengez, mag. rel. int.</w:t>
      </w:r>
    </w:p>
    <w:p w14:paraId="04EFB0AE" w14:textId="77777777" w:rsidR="00145B13" w:rsidRPr="00C87D35" w:rsidRDefault="00145B13">
      <w:pPr>
        <w:tabs>
          <w:tab w:val="left" w:pos="1134"/>
          <w:tab w:val="center" w:pos="6804"/>
          <w:tab w:val="center" w:pos="7371"/>
        </w:tabs>
        <w:jc w:val="both"/>
        <w:rPr>
          <w:rFonts w:ascii="Times New Roman" w:hAnsi="Times New Roman"/>
          <w:b/>
          <w:szCs w:val="24"/>
          <w:lang w:val="hr-HR"/>
        </w:rPr>
      </w:pPr>
    </w:p>
    <w:sectPr w:rsidR="00145B13" w:rsidRPr="00C87D35" w:rsidSect="00AB5ABC">
      <w:headerReference w:type="even" r:id="rId12"/>
      <w:footerReference w:type="default" r:id="rId13"/>
      <w:footerReference w:type="first" r:id="rId14"/>
      <w:pgSz w:w="11907" w:h="16840" w:code="9"/>
      <w:pgMar w:top="1418" w:right="1247" w:bottom="1418" w:left="1247" w:header="62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1230E" w14:textId="77777777" w:rsidR="00B32E28" w:rsidRDefault="00B32E28">
      <w:r>
        <w:separator/>
      </w:r>
    </w:p>
  </w:endnote>
  <w:endnote w:type="continuationSeparator" w:id="0">
    <w:p w14:paraId="1F877220" w14:textId="77777777" w:rsidR="00B32E28" w:rsidRDefault="00B3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RO_Century_Schoolbk-Normal">
    <w:altName w:val="Times New Roman"/>
    <w:charset w:val="00"/>
    <w:family w:val="auto"/>
    <w:pitch w:val="variable"/>
    <w:sig w:usb0="00000001"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06EF" w14:textId="77777777" w:rsidR="00E10F27" w:rsidRDefault="00E10F27" w:rsidP="00267D8C">
    <w:pPr>
      <w:pStyle w:val="Footer"/>
    </w:pPr>
    <w:r w:rsidRPr="00A65000">
      <w:rPr>
        <w:noProof/>
        <w:lang w:val="hr-HR"/>
      </w:rPr>
      <mc:AlternateContent>
        <mc:Choice Requires="wps">
          <w:drawing>
            <wp:anchor distT="45720" distB="45720" distL="114300" distR="114300" simplePos="0" relativeHeight="251663360" behindDoc="0" locked="0" layoutInCell="1" allowOverlap="1" wp14:anchorId="0F71529E" wp14:editId="097B2F4C">
              <wp:simplePos x="0" y="0"/>
              <wp:positionH relativeFrom="column">
                <wp:posOffset>-720090</wp:posOffset>
              </wp:positionH>
              <wp:positionV relativeFrom="paragraph">
                <wp:posOffset>229606</wp:posOffset>
              </wp:positionV>
              <wp:extent cx="7524750" cy="2762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14:paraId="11AE901D" w14:textId="77777777" w:rsidR="00E10F27" w:rsidRPr="00A65000" w:rsidRDefault="00E10F27" w:rsidP="00267D8C">
                          <w:pPr>
                            <w:pStyle w:val="Footer"/>
                            <w:jc w:val="center"/>
                            <w:rPr>
                              <w:color w:val="808080" w:themeColor="background1" w:themeShade="80"/>
                              <w:sz w:val="20"/>
                            </w:rPr>
                          </w:pPr>
                          <w:hyperlink r:id="rId1" w:history="1">
                            <w:r w:rsidRPr="00A65000">
                              <w:rPr>
                                <w:rStyle w:val="Hyperlink"/>
                                <w:color w:val="808080" w:themeColor="background1" w:themeShade="80"/>
                                <w:sz w:val="20"/>
                                <w:u w:val="none"/>
                              </w:rPr>
                              <w:t>Bjelovarsko-bilogorska</w:t>
                            </w:r>
                          </w:hyperlink>
                          <w:r w:rsidRPr="00A65000">
                            <w:rPr>
                              <w:color w:val="808080" w:themeColor="background1" w:themeShade="80"/>
                              <w:sz w:val="20"/>
                            </w:rPr>
                            <w:t xml:space="preserve"> županija, Dr. Ante Starčevića 8, Bjelovar</w:t>
                          </w:r>
                          <w:r>
                            <w:rPr>
                              <w:color w:val="808080" w:themeColor="background1" w:themeShade="80"/>
                              <w:sz w:val="20"/>
                            </w:rPr>
                            <w:t>,</w:t>
                          </w:r>
                          <w:r w:rsidRPr="00A65000">
                            <w:rPr>
                              <w:color w:val="808080" w:themeColor="background1" w:themeShade="80"/>
                              <w:sz w:val="20"/>
                            </w:rPr>
                            <w:t xml:space="preserve"> www.bbz.hr</w:t>
                          </w:r>
                        </w:p>
                        <w:p w14:paraId="70DB57F6" w14:textId="77777777" w:rsidR="00E10F27" w:rsidRDefault="00E10F27" w:rsidP="00267D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6B061" id="_x0000_t202" coordsize="21600,21600" o:spt="202" path="m,l,21600r21600,l21600,xe">
              <v:stroke joinstyle="miter"/>
              <v:path gradientshapeok="t" o:connecttype="rect"/>
            </v:shapetype>
            <v:shape id="Text Box 2" o:spid="_x0000_s1026" type="#_x0000_t202" style="position:absolute;margin-left:-56.7pt;margin-top:18.1pt;width:592.5pt;height:21.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" stroked="f">
              <v:textbox>
                <w:txbxContent>
                  <w:p w:rsidR="00E10F27" w:rsidRPr="00A65000" w:rsidRDefault="00E10F27" w:rsidP="00267D8C">
                    <w:pPr>
                      <w:pStyle w:val="Footer"/>
                      <w:jc w:val="center"/>
                      <w:rPr>
                        <w:color w:val="808080" w:themeColor="background1" w:themeShade="80"/>
                        <w:sz w:val="20"/>
                      </w:rPr>
                    </w:pPr>
                    <w:r>
                      <w:fldChar w:fldCharType="begin"/>
                    </w:r>
                    <w:r>
                      <w:instrText xml:space="preserve"> HYPERLINK "http://www.bbz.hr" </w:instrText>
                    </w:r>
                    <w:r>
                      <w:fldChar w:fldCharType="separate"/>
                    </w:r>
                    <w:r w:rsidRPr="00A65000">
                      <w:rPr>
                        <w:rStyle w:val="Hyperlink"/>
                        <w:color w:val="808080" w:themeColor="background1" w:themeShade="80"/>
                        <w:sz w:val="20"/>
                        <w:u w:val="none"/>
                      </w:rPr>
                      <w:t>Bjelovarsko-bilogorska</w:t>
                    </w:r>
                    <w:r>
                      <w:rPr>
                        <w:rStyle w:val="Hyperlink"/>
                        <w:color w:val="808080" w:themeColor="background1" w:themeShade="80"/>
                        <w:sz w:val="20"/>
                        <w:u w:val="none"/>
                      </w:rPr>
                      <w:fldChar w:fldCharType="end"/>
                    </w:r>
                    <w:r w:rsidRPr="00A65000">
                      <w:rPr>
                        <w:color w:val="808080" w:themeColor="background1" w:themeShade="80"/>
                        <w:sz w:val="20"/>
                      </w:rPr>
                      <w:t xml:space="preserve"> </w:t>
                    </w:r>
                    <w:proofErr w:type="spellStart"/>
                    <w:r w:rsidRPr="00A65000">
                      <w:rPr>
                        <w:color w:val="808080" w:themeColor="background1" w:themeShade="80"/>
                        <w:sz w:val="20"/>
                      </w:rPr>
                      <w:t>županija</w:t>
                    </w:r>
                    <w:proofErr w:type="spellEnd"/>
                    <w:r w:rsidRPr="00A65000">
                      <w:rPr>
                        <w:color w:val="808080" w:themeColor="background1" w:themeShade="80"/>
                        <w:sz w:val="20"/>
                      </w:rPr>
                      <w:t xml:space="preserve">, </w:t>
                    </w:r>
                    <w:proofErr w:type="spellStart"/>
                    <w:r w:rsidRPr="00A65000">
                      <w:rPr>
                        <w:color w:val="808080" w:themeColor="background1" w:themeShade="80"/>
                        <w:sz w:val="20"/>
                      </w:rPr>
                      <w:t>Dr.</w:t>
                    </w:r>
                    <w:proofErr w:type="spellEnd"/>
                    <w:r w:rsidRPr="00A65000">
                      <w:rPr>
                        <w:color w:val="808080" w:themeColor="background1" w:themeShade="80"/>
                        <w:sz w:val="20"/>
                      </w:rPr>
                      <w:t xml:space="preserve"> Ante </w:t>
                    </w:r>
                    <w:proofErr w:type="spellStart"/>
                    <w:r w:rsidRPr="00A65000">
                      <w:rPr>
                        <w:color w:val="808080" w:themeColor="background1" w:themeShade="80"/>
                        <w:sz w:val="20"/>
                      </w:rPr>
                      <w:t>Starčevića</w:t>
                    </w:r>
                    <w:proofErr w:type="spellEnd"/>
                    <w:r w:rsidRPr="00A65000">
                      <w:rPr>
                        <w:color w:val="808080" w:themeColor="background1" w:themeShade="80"/>
                        <w:sz w:val="20"/>
                      </w:rPr>
                      <w:t xml:space="preserve"> 8, </w:t>
                    </w:r>
                    <w:proofErr w:type="spellStart"/>
                    <w:r w:rsidRPr="00A65000">
                      <w:rPr>
                        <w:color w:val="808080" w:themeColor="background1" w:themeShade="80"/>
                        <w:sz w:val="20"/>
                      </w:rPr>
                      <w:t>Bjelovar</w:t>
                    </w:r>
                    <w:proofErr w:type="spellEnd"/>
                    <w:r>
                      <w:rPr>
                        <w:color w:val="808080" w:themeColor="background1" w:themeShade="80"/>
                        <w:sz w:val="20"/>
                      </w:rPr>
                      <w:t>,</w:t>
                    </w:r>
                    <w:r w:rsidRPr="00A65000">
                      <w:rPr>
                        <w:color w:val="808080" w:themeColor="background1" w:themeShade="80"/>
                        <w:sz w:val="20"/>
                      </w:rPr>
                      <w:t xml:space="preserve"> www.bbz.hr</w:t>
                    </w:r>
                  </w:p>
                  <w:p w:rsidR="00E10F27" w:rsidRDefault="00E10F27" w:rsidP="00267D8C"/>
                </w:txbxContent>
              </v:textbox>
            </v:shape>
          </w:pict>
        </mc:Fallback>
      </mc:AlternateContent>
    </w:r>
  </w:p>
  <w:p w14:paraId="629CD4FD" w14:textId="77777777" w:rsidR="00E10F27" w:rsidRDefault="00E10F27" w:rsidP="00267D8C">
    <w:pPr>
      <w:pStyle w:val="Footer"/>
    </w:pPr>
    <w:r>
      <w:rPr>
        <w:noProof/>
        <w:lang w:val="hr-HR"/>
      </w:rPr>
      <mc:AlternateContent>
        <mc:Choice Requires="wps">
          <w:drawing>
            <wp:anchor distT="0" distB="0" distL="114300" distR="114300" simplePos="0" relativeHeight="251665408" behindDoc="0" locked="0" layoutInCell="1" allowOverlap="1" wp14:anchorId="55D23D6A" wp14:editId="7D8AFE4B">
              <wp:simplePos x="0" y="0"/>
              <wp:positionH relativeFrom="margin">
                <wp:posOffset>168275</wp:posOffset>
              </wp:positionH>
              <wp:positionV relativeFrom="margin">
                <wp:posOffset>8872855</wp:posOffset>
              </wp:positionV>
              <wp:extent cx="5759450" cy="0"/>
              <wp:effectExtent l="0" t="0" r="31750" b="19050"/>
              <wp:wrapNone/>
              <wp:docPr id="3" name="Straight Connector 3"/>
              <wp:cNvGraphicFramePr/>
              <a:graphic xmlns:a="http://schemas.openxmlformats.org/drawingml/2006/main">
                <a:graphicData uri="http://schemas.microsoft.com/office/word/2010/wordprocessingShape">
                  <wps:wsp>
                    <wps:cNvCnPr/>
                    <wps:spPr>
                      <a:xfrm flipV="1">
                        <a:off x="0" y="0"/>
                        <a:ext cx="575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580405"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3.25pt,698.65pt" to="466.75pt,6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" strokecolor="black [3040]">
              <w10:wrap anchorx="margin" anchory="margin"/>
            </v:line>
          </w:pict>
        </mc:Fallback>
      </mc:AlternateContent>
    </w:r>
    <w:r>
      <w:rPr>
        <w:noProof/>
        <w:lang w:val="hr-HR"/>
      </w:rPr>
      <w:drawing>
        <wp:anchor distT="0" distB="0" distL="114300" distR="114300" simplePos="0" relativeHeight="251664384" behindDoc="0" locked="0" layoutInCell="1" allowOverlap="1" wp14:anchorId="584A8DF0" wp14:editId="3F34126B">
          <wp:simplePos x="0" y="0"/>
          <wp:positionH relativeFrom="margin">
            <wp:posOffset>2674620</wp:posOffset>
          </wp:positionH>
          <wp:positionV relativeFrom="margin">
            <wp:posOffset>9065813</wp:posOffset>
          </wp:positionV>
          <wp:extent cx="971550" cy="537845"/>
          <wp:effectExtent l="0" t="0" r="0" b="0"/>
          <wp:wrapNone/>
          <wp:docPr id="7" name="Picture 7"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A3E9C4" w14:textId="77777777" w:rsidR="00E10F27" w:rsidRDefault="00E10F27" w:rsidP="00267D8C">
    <w:pPr>
      <w:pStyle w:val="Footer"/>
    </w:pPr>
    <w:r>
      <w:ptab w:relativeTo="margin" w:alignment="right" w:leader="none"/>
    </w:r>
  </w:p>
  <w:p w14:paraId="6C4BE7B5" w14:textId="77777777" w:rsidR="00E10F27" w:rsidRDefault="00E10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45E7B" w14:textId="77777777" w:rsidR="00E10F27" w:rsidRDefault="00E10F27">
    <w:pPr>
      <w:pStyle w:val="Footer"/>
    </w:pPr>
    <w:r>
      <w:rPr>
        <w:noProof/>
        <w:lang w:val="hr-HR"/>
      </w:rPr>
      <mc:AlternateContent>
        <mc:Choice Requires="wps">
          <w:drawing>
            <wp:anchor distT="0" distB="0" distL="114300" distR="114300" simplePos="0" relativeHeight="251661312" behindDoc="0" locked="0" layoutInCell="1" allowOverlap="1" wp14:anchorId="4BB371BB" wp14:editId="3E1EEB20">
              <wp:simplePos x="0" y="0"/>
              <wp:positionH relativeFrom="column">
                <wp:posOffset>-715010</wp:posOffset>
              </wp:positionH>
              <wp:positionV relativeFrom="paragraph">
                <wp:posOffset>316312</wp:posOffset>
              </wp:positionV>
              <wp:extent cx="755059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7550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0D3CD"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pt,24.9pt" to="538.2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" strokecolor="black [3040]"/>
          </w:pict>
        </mc:Fallback>
      </mc:AlternateContent>
    </w:r>
    <w:r>
      <w:rPr>
        <w:noProof/>
        <w:lang w:val="hr-HR"/>
      </w:rPr>
      <w:drawing>
        <wp:anchor distT="0" distB="0" distL="114300" distR="114300" simplePos="0" relativeHeight="251659264" behindDoc="0" locked="0" layoutInCell="1" allowOverlap="1" wp14:anchorId="432EFC72" wp14:editId="7C9788BD">
          <wp:simplePos x="0" y="0"/>
          <wp:positionH relativeFrom="margin">
            <wp:posOffset>2678430</wp:posOffset>
          </wp:positionH>
          <wp:positionV relativeFrom="margin">
            <wp:posOffset>9062720</wp:posOffset>
          </wp:positionV>
          <wp:extent cx="971550" cy="537845"/>
          <wp:effectExtent l="0" t="0" r="0" b="0"/>
          <wp:wrapNone/>
          <wp:docPr id="1" name="Picture 1"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5000">
      <w:rPr>
        <w:noProof/>
        <w:lang w:val="hr-HR"/>
      </w:rPr>
      <mc:AlternateContent>
        <mc:Choice Requires="wps">
          <w:drawing>
            <wp:anchor distT="45720" distB="45720" distL="114300" distR="114300" simplePos="0" relativeHeight="251658240" behindDoc="0" locked="0" layoutInCell="1" allowOverlap="1" wp14:anchorId="5C65A701" wp14:editId="42C4C461">
              <wp:simplePos x="0" y="0"/>
              <wp:positionH relativeFrom="column">
                <wp:posOffset>-720090</wp:posOffset>
              </wp:positionH>
              <wp:positionV relativeFrom="paragraph">
                <wp:posOffset>317500</wp:posOffset>
              </wp:positionV>
              <wp:extent cx="7524750" cy="2762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14:paraId="5760AC22" w14:textId="77777777" w:rsidR="00E10F27" w:rsidRPr="00A65000" w:rsidRDefault="00B32E28" w:rsidP="00A65000">
                          <w:pPr>
                            <w:pStyle w:val="Footer"/>
                            <w:jc w:val="center"/>
                            <w:rPr>
                              <w:color w:val="808080" w:themeColor="background1" w:themeShade="80"/>
                              <w:sz w:val="20"/>
                            </w:rPr>
                          </w:pPr>
                          <w:hyperlink r:id="rId2" w:history="1">
                            <w:r w:rsidR="00E10F27" w:rsidRPr="00A65000">
                              <w:rPr>
                                <w:rStyle w:val="Hyperlink"/>
                                <w:color w:val="808080" w:themeColor="background1" w:themeShade="80"/>
                                <w:sz w:val="20"/>
                                <w:u w:val="none"/>
                              </w:rPr>
                              <w:t>Bjelovarsko-bilogorska</w:t>
                            </w:r>
                          </w:hyperlink>
                          <w:r w:rsidR="00E10F27" w:rsidRPr="00A65000">
                            <w:rPr>
                              <w:color w:val="808080" w:themeColor="background1" w:themeShade="80"/>
                              <w:sz w:val="20"/>
                            </w:rPr>
                            <w:t xml:space="preserve"> županija, Dr. Ante Starčevića 8, Bjelovar</w:t>
                          </w:r>
                          <w:r w:rsidR="00E10F27">
                            <w:rPr>
                              <w:color w:val="808080" w:themeColor="background1" w:themeShade="80"/>
                              <w:sz w:val="20"/>
                            </w:rPr>
                            <w:t xml:space="preserve">,   </w:t>
                          </w:r>
                          <w:r w:rsidR="00E10F27" w:rsidRPr="00A65000">
                            <w:rPr>
                              <w:color w:val="808080" w:themeColor="background1" w:themeShade="80"/>
                              <w:sz w:val="20"/>
                            </w:rPr>
                            <w:t xml:space="preserve"> www.bbz.hr</w:t>
                          </w:r>
                        </w:p>
                        <w:p w14:paraId="32B874B6" w14:textId="77777777" w:rsidR="00E10F27" w:rsidRDefault="00E10F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193504" id="_x0000_t202" coordsize="21600,21600" o:spt="202" path="m,l,21600r21600,l21600,xe">
              <v:stroke joinstyle="miter"/>
              <v:path gradientshapeok="t" o:connecttype="rect"/>
            </v:shapetype>
            <v:shape id="_x0000_s1027" type="#_x0000_t202" style="position:absolute;margin-left:-56.7pt;margin-top:25pt;width:592.5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" stroked="f">
              <v:textbox>
                <w:txbxContent>
                  <w:p w:rsidR="00E10F27" w:rsidRPr="00A65000" w:rsidRDefault="00E10F27" w:rsidP="00A65000">
                    <w:pPr>
                      <w:pStyle w:val="Footer"/>
                      <w:jc w:val="center"/>
                      <w:rPr>
                        <w:color w:val="808080" w:themeColor="background1" w:themeShade="80"/>
                        <w:sz w:val="20"/>
                      </w:rPr>
                    </w:pPr>
                    <w:hyperlink r:id="rId3" w:history="1">
                      <w:r w:rsidRPr="00A65000">
                        <w:rPr>
                          <w:rStyle w:val="Hyperlink"/>
                          <w:color w:val="808080" w:themeColor="background1" w:themeShade="80"/>
                          <w:sz w:val="20"/>
                          <w:u w:val="none"/>
                        </w:rPr>
                        <w:t>Bjelovarsko-bilogorska</w:t>
                      </w:r>
                    </w:hyperlink>
                    <w:r w:rsidRPr="00A65000">
                      <w:rPr>
                        <w:color w:val="808080" w:themeColor="background1" w:themeShade="80"/>
                        <w:sz w:val="20"/>
                      </w:rPr>
                      <w:t xml:space="preserve"> </w:t>
                    </w:r>
                    <w:proofErr w:type="spellStart"/>
                    <w:r w:rsidRPr="00A65000">
                      <w:rPr>
                        <w:color w:val="808080" w:themeColor="background1" w:themeShade="80"/>
                        <w:sz w:val="20"/>
                      </w:rPr>
                      <w:t>županija</w:t>
                    </w:r>
                    <w:proofErr w:type="spellEnd"/>
                    <w:r w:rsidRPr="00A65000">
                      <w:rPr>
                        <w:color w:val="808080" w:themeColor="background1" w:themeShade="80"/>
                        <w:sz w:val="20"/>
                      </w:rPr>
                      <w:t xml:space="preserve">, </w:t>
                    </w:r>
                    <w:proofErr w:type="spellStart"/>
                    <w:r w:rsidRPr="00A65000">
                      <w:rPr>
                        <w:color w:val="808080" w:themeColor="background1" w:themeShade="80"/>
                        <w:sz w:val="20"/>
                      </w:rPr>
                      <w:t>Dr.</w:t>
                    </w:r>
                    <w:proofErr w:type="spellEnd"/>
                    <w:r w:rsidRPr="00A65000">
                      <w:rPr>
                        <w:color w:val="808080" w:themeColor="background1" w:themeShade="80"/>
                        <w:sz w:val="20"/>
                      </w:rPr>
                      <w:t xml:space="preserve"> Ante </w:t>
                    </w:r>
                    <w:proofErr w:type="spellStart"/>
                    <w:r w:rsidRPr="00A65000">
                      <w:rPr>
                        <w:color w:val="808080" w:themeColor="background1" w:themeShade="80"/>
                        <w:sz w:val="20"/>
                      </w:rPr>
                      <w:t>Starčevića</w:t>
                    </w:r>
                    <w:proofErr w:type="spellEnd"/>
                    <w:r w:rsidRPr="00A65000">
                      <w:rPr>
                        <w:color w:val="808080" w:themeColor="background1" w:themeShade="80"/>
                        <w:sz w:val="20"/>
                      </w:rPr>
                      <w:t xml:space="preserve"> 8, </w:t>
                    </w:r>
                    <w:proofErr w:type="spellStart"/>
                    <w:r w:rsidRPr="00A65000">
                      <w:rPr>
                        <w:color w:val="808080" w:themeColor="background1" w:themeShade="80"/>
                        <w:sz w:val="20"/>
                      </w:rPr>
                      <w:t>Bjelovar</w:t>
                    </w:r>
                    <w:proofErr w:type="spellEnd"/>
                    <w:r>
                      <w:rPr>
                        <w:color w:val="808080" w:themeColor="background1" w:themeShade="80"/>
                        <w:sz w:val="20"/>
                      </w:rPr>
                      <w:t xml:space="preserve">,   </w:t>
                    </w:r>
                    <w:r w:rsidRPr="00A65000">
                      <w:rPr>
                        <w:color w:val="808080" w:themeColor="background1" w:themeShade="80"/>
                        <w:sz w:val="20"/>
                      </w:rPr>
                      <w:t xml:space="preserve"> www.bbz.hr</w:t>
                    </w:r>
                  </w:p>
                  <w:p w:rsidR="00E10F27" w:rsidRDefault="00E10F27"/>
                </w:txbxContent>
              </v:textbox>
              <w10:wrap type="square"/>
            </v:shape>
          </w:pict>
        </mc:Fallback>
      </mc:AlternateContent>
    </w:r>
  </w:p>
  <w:p w14:paraId="69A973D7" w14:textId="77777777" w:rsidR="00E10F27" w:rsidRDefault="00E10F27">
    <w:pPr>
      <w:pStyle w:val="Footer"/>
    </w:pP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5D62" w14:textId="77777777" w:rsidR="00B32E28" w:rsidRDefault="00B32E28">
      <w:r>
        <w:separator/>
      </w:r>
    </w:p>
  </w:footnote>
  <w:footnote w:type="continuationSeparator" w:id="0">
    <w:p w14:paraId="251788A8" w14:textId="77777777" w:rsidR="00B32E28" w:rsidRDefault="00B32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0C1FE" w14:textId="77777777" w:rsidR="00E10F27" w:rsidRDefault="00E10F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1F180C" w14:textId="77777777" w:rsidR="00E10F27" w:rsidRDefault="00E10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5EFC"/>
    <w:multiLevelType w:val="hybridMultilevel"/>
    <w:tmpl w:val="2732038C"/>
    <w:lvl w:ilvl="0" w:tplc="4B8A6FC4">
      <w:start w:val="10"/>
      <w:numFmt w:val="bullet"/>
      <w:lvlText w:val="-"/>
      <w:lvlJc w:val="left"/>
      <w:pPr>
        <w:ind w:left="1620" w:hanging="360"/>
      </w:pPr>
      <w:rPr>
        <w:rFonts w:ascii="Times New Roman" w:eastAsia="Times New Roman" w:hAnsi="Times New Roman" w:cs="Times New Roman" w:hint="default"/>
      </w:rPr>
    </w:lvl>
    <w:lvl w:ilvl="1" w:tplc="041A0003" w:tentative="1">
      <w:start w:val="1"/>
      <w:numFmt w:val="bullet"/>
      <w:lvlText w:val="o"/>
      <w:lvlJc w:val="left"/>
      <w:pPr>
        <w:ind w:left="2340" w:hanging="360"/>
      </w:pPr>
      <w:rPr>
        <w:rFonts w:ascii="Courier New" w:hAnsi="Courier New" w:cs="Courier New" w:hint="default"/>
      </w:rPr>
    </w:lvl>
    <w:lvl w:ilvl="2" w:tplc="041A0005" w:tentative="1">
      <w:start w:val="1"/>
      <w:numFmt w:val="bullet"/>
      <w:lvlText w:val=""/>
      <w:lvlJc w:val="left"/>
      <w:pPr>
        <w:ind w:left="3060" w:hanging="360"/>
      </w:pPr>
      <w:rPr>
        <w:rFonts w:ascii="Wingdings" w:hAnsi="Wingdings" w:hint="default"/>
      </w:rPr>
    </w:lvl>
    <w:lvl w:ilvl="3" w:tplc="041A0001" w:tentative="1">
      <w:start w:val="1"/>
      <w:numFmt w:val="bullet"/>
      <w:lvlText w:val=""/>
      <w:lvlJc w:val="left"/>
      <w:pPr>
        <w:ind w:left="3780" w:hanging="360"/>
      </w:pPr>
      <w:rPr>
        <w:rFonts w:ascii="Symbol" w:hAnsi="Symbol" w:hint="default"/>
      </w:rPr>
    </w:lvl>
    <w:lvl w:ilvl="4" w:tplc="041A0003" w:tentative="1">
      <w:start w:val="1"/>
      <w:numFmt w:val="bullet"/>
      <w:lvlText w:val="o"/>
      <w:lvlJc w:val="left"/>
      <w:pPr>
        <w:ind w:left="4500" w:hanging="360"/>
      </w:pPr>
      <w:rPr>
        <w:rFonts w:ascii="Courier New" w:hAnsi="Courier New" w:cs="Courier New" w:hint="default"/>
      </w:rPr>
    </w:lvl>
    <w:lvl w:ilvl="5" w:tplc="041A0005" w:tentative="1">
      <w:start w:val="1"/>
      <w:numFmt w:val="bullet"/>
      <w:lvlText w:val=""/>
      <w:lvlJc w:val="left"/>
      <w:pPr>
        <w:ind w:left="5220" w:hanging="360"/>
      </w:pPr>
      <w:rPr>
        <w:rFonts w:ascii="Wingdings" w:hAnsi="Wingdings" w:hint="default"/>
      </w:rPr>
    </w:lvl>
    <w:lvl w:ilvl="6" w:tplc="041A0001" w:tentative="1">
      <w:start w:val="1"/>
      <w:numFmt w:val="bullet"/>
      <w:lvlText w:val=""/>
      <w:lvlJc w:val="left"/>
      <w:pPr>
        <w:ind w:left="5940" w:hanging="360"/>
      </w:pPr>
      <w:rPr>
        <w:rFonts w:ascii="Symbol" w:hAnsi="Symbol" w:hint="default"/>
      </w:rPr>
    </w:lvl>
    <w:lvl w:ilvl="7" w:tplc="041A0003" w:tentative="1">
      <w:start w:val="1"/>
      <w:numFmt w:val="bullet"/>
      <w:lvlText w:val="o"/>
      <w:lvlJc w:val="left"/>
      <w:pPr>
        <w:ind w:left="6660" w:hanging="360"/>
      </w:pPr>
      <w:rPr>
        <w:rFonts w:ascii="Courier New" w:hAnsi="Courier New" w:cs="Courier New" w:hint="default"/>
      </w:rPr>
    </w:lvl>
    <w:lvl w:ilvl="8" w:tplc="041A0005" w:tentative="1">
      <w:start w:val="1"/>
      <w:numFmt w:val="bullet"/>
      <w:lvlText w:val=""/>
      <w:lvlJc w:val="left"/>
      <w:pPr>
        <w:ind w:left="7380" w:hanging="360"/>
      </w:pPr>
      <w:rPr>
        <w:rFonts w:ascii="Wingdings" w:hAnsi="Wingdings" w:hint="default"/>
      </w:rPr>
    </w:lvl>
  </w:abstractNum>
  <w:abstractNum w:abstractNumId="1" w15:restartNumberingAfterBreak="0">
    <w:nsid w:val="06E354D6"/>
    <w:multiLevelType w:val="hybridMultilevel"/>
    <w:tmpl w:val="CB029924"/>
    <w:lvl w:ilvl="0" w:tplc="F984F34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B961FC8"/>
    <w:multiLevelType w:val="hybridMultilevel"/>
    <w:tmpl w:val="4580BFE4"/>
    <w:lvl w:ilvl="0" w:tplc="749862B6">
      <w:start w:val="1"/>
      <w:numFmt w:val="decimal"/>
      <w:lvlText w:val="%1."/>
      <w:lvlJc w:val="left"/>
      <w:pPr>
        <w:ind w:left="6945" w:hanging="360"/>
      </w:pPr>
      <w:rPr>
        <w:rFonts w:hint="default"/>
      </w:rPr>
    </w:lvl>
    <w:lvl w:ilvl="1" w:tplc="041A0019" w:tentative="1">
      <w:start w:val="1"/>
      <w:numFmt w:val="lowerLetter"/>
      <w:lvlText w:val="%2."/>
      <w:lvlJc w:val="left"/>
      <w:pPr>
        <w:ind w:left="7665" w:hanging="360"/>
      </w:pPr>
    </w:lvl>
    <w:lvl w:ilvl="2" w:tplc="041A001B" w:tentative="1">
      <w:start w:val="1"/>
      <w:numFmt w:val="lowerRoman"/>
      <w:lvlText w:val="%3."/>
      <w:lvlJc w:val="right"/>
      <w:pPr>
        <w:ind w:left="8385" w:hanging="180"/>
      </w:pPr>
    </w:lvl>
    <w:lvl w:ilvl="3" w:tplc="041A000F" w:tentative="1">
      <w:start w:val="1"/>
      <w:numFmt w:val="decimal"/>
      <w:lvlText w:val="%4."/>
      <w:lvlJc w:val="left"/>
      <w:pPr>
        <w:ind w:left="9105" w:hanging="360"/>
      </w:pPr>
    </w:lvl>
    <w:lvl w:ilvl="4" w:tplc="041A0019" w:tentative="1">
      <w:start w:val="1"/>
      <w:numFmt w:val="lowerLetter"/>
      <w:lvlText w:val="%5."/>
      <w:lvlJc w:val="left"/>
      <w:pPr>
        <w:ind w:left="9825" w:hanging="360"/>
      </w:pPr>
    </w:lvl>
    <w:lvl w:ilvl="5" w:tplc="041A001B" w:tentative="1">
      <w:start w:val="1"/>
      <w:numFmt w:val="lowerRoman"/>
      <w:lvlText w:val="%6."/>
      <w:lvlJc w:val="right"/>
      <w:pPr>
        <w:ind w:left="10545" w:hanging="180"/>
      </w:pPr>
    </w:lvl>
    <w:lvl w:ilvl="6" w:tplc="041A000F" w:tentative="1">
      <w:start w:val="1"/>
      <w:numFmt w:val="decimal"/>
      <w:lvlText w:val="%7."/>
      <w:lvlJc w:val="left"/>
      <w:pPr>
        <w:ind w:left="11265" w:hanging="360"/>
      </w:pPr>
    </w:lvl>
    <w:lvl w:ilvl="7" w:tplc="041A0019" w:tentative="1">
      <w:start w:val="1"/>
      <w:numFmt w:val="lowerLetter"/>
      <w:lvlText w:val="%8."/>
      <w:lvlJc w:val="left"/>
      <w:pPr>
        <w:ind w:left="11985" w:hanging="360"/>
      </w:pPr>
    </w:lvl>
    <w:lvl w:ilvl="8" w:tplc="041A001B" w:tentative="1">
      <w:start w:val="1"/>
      <w:numFmt w:val="lowerRoman"/>
      <w:lvlText w:val="%9."/>
      <w:lvlJc w:val="right"/>
      <w:pPr>
        <w:ind w:left="12705" w:hanging="180"/>
      </w:pPr>
    </w:lvl>
  </w:abstractNum>
  <w:abstractNum w:abstractNumId="3" w15:restartNumberingAfterBreak="0">
    <w:nsid w:val="0D4C5F1C"/>
    <w:multiLevelType w:val="hybridMultilevel"/>
    <w:tmpl w:val="4962A5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4E0DDB"/>
    <w:multiLevelType w:val="hybridMultilevel"/>
    <w:tmpl w:val="8A241424"/>
    <w:lvl w:ilvl="0" w:tplc="EC82CBF2">
      <w:start w:val="1"/>
      <w:numFmt w:val="decimal"/>
      <w:lvlText w:val="%1."/>
      <w:lvlJc w:val="left"/>
      <w:pPr>
        <w:ind w:left="1770" w:hanging="360"/>
      </w:pPr>
      <w:rPr>
        <w:rFonts w:hint="default"/>
      </w:rPr>
    </w:lvl>
    <w:lvl w:ilvl="1" w:tplc="041A0019" w:tentative="1">
      <w:start w:val="1"/>
      <w:numFmt w:val="lowerLetter"/>
      <w:lvlText w:val="%2."/>
      <w:lvlJc w:val="left"/>
      <w:pPr>
        <w:ind w:left="2490" w:hanging="360"/>
      </w:pPr>
    </w:lvl>
    <w:lvl w:ilvl="2" w:tplc="041A001B" w:tentative="1">
      <w:start w:val="1"/>
      <w:numFmt w:val="lowerRoman"/>
      <w:lvlText w:val="%3."/>
      <w:lvlJc w:val="right"/>
      <w:pPr>
        <w:ind w:left="3210" w:hanging="180"/>
      </w:pPr>
    </w:lvl>
    <w:lvl w:ilvl="3" w:tplc="041A000F" w:tentative="1">
      <w:start w:val="1"/>
      <w:numFmt w:val="decimal"/>
      <w:lvlText w:val="%4."/>
      <w:lvlJc w:val="left"/>
      <w:pPr>
        <w:ind w:left="3930" w:hanging="360"/>
      </w:pPr>
    </w:lvl>
    <w:lvl w:ilvl="4" w:tplc="041A0019" w:tentative="1">
      <w:start w:val="1"/>
      <w:numFmt w:val="lowerLetter"/>
      <w:lvlText w:val="%5."/>
      <w:lvlJc w:val="left"/>
      <w:pPr>
        <w:ind w:left="4650" w:hanging="360"/>
      </w:pPr>
    </w:lvl>
    <w:lvl w:ilvl="5" w:tplc="041A001B" w:tentative="1">
      <w:start w:val="1"/>
      <w:numFmt w:val="lowerRoman"/>
      <w:lvlText w:val="%6."/>
      <w:lvlJc w:val="right"/>
      <w:pPr>
        <w:ind w:left="5370" w:hanging="180"/>
      </w:pPr>
    </w:lvl>
    <w:lvl w:ilvl="6" w:tplc="041A000F" w:tentative="1">
      <w:start w:val="1"/>
      <w:numFmt w:val="decimal"/>
      <w:lvlText w:val="%7."/>
      <w:lvlJc w:val="left"/>
      <w:pPr>
        <w:ind w:left="6090" w:hanging="360"/>
      </w:pPr>
    </w:lvl>
    <w:lvl w:ilvl="7" w:tplc="041A0019" w:tentative="1">
      <w:start w:val="1"/>
      <w:numFmt w:val="lowerLetter"/>
      <w:lvlText w:val="%8."/>
      <w:lvlJc w:val="left"/>
      <w:pPr>
        <w:ind w:left="6810" w:hanging="360"/>
      </w:pPr>
    </w:lvl>
    <w:lvl w:ilvl="8" w:tplc="041A001B" w:tentative="1">
      <w:start w:val="1"/>
      <w:numFmt w:val="lowerRoman"/>
      <w:lvlText w:val="%9."/>
      <w:lvlJc w:val="right"/>
      <w:pPr>
        <w:ind w:left="7530" w:hanging="180"/>
      </w:pPr>
    </w:lvl>
  </w:abstractNum>
  <w:abstractNum w:abstractNumId="5" w15:restartNumberingAfterBreak="0">
    <w:nsid w:val="17A26804"/>
    <w:multiLevelType w:val="hybridMultilevel"/>
    <w:tmpl w:val="3F202F8A"/>
    <w:lvl w:ilvl="0" w:tplc="7D88546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4FF4773"/>
    <w:multiLevelType w:val="hybridMultilevel"/>
    <w:tmpl w:val="6D1E7C0A"/>
    <w:lvl w:ilvl="0" w:tplc="E5B4BE48">
      <w:start w:val="1"/>
      <w:numFmt w:val="bullet"/>
      <w:lvlText w:val="-"/>
      <w:lvlJc w:val="left"/>
      <w:pPr>
        <w:ind w:left="1680" w:hanging="360"/>
      </w:pPr>
      <w:rPr>
        <w:rFonts w:ascii="Times New Roman" w:eastAsia="Times New Roman" w:hAnsi="Times New Roman" w:cs="Times New Roman" w:hint="default"/>
      </w:rPr>
    </w:lvl>
    <w:lvl w:ilvl="1" w:tplc="041A0003">
      <w:start w:val="1"/>
      <w:numFmt w:val="bullet"/>
      <w:lvlText w:val="o"/>
      <w:lvlJc w:val="left"/>
      <w:pPr>
        <w:ind w:left="2400" w:hanging="360"/>
      </w:pPr>
      <w:rPr>
        <w:rFonts w:ascii="Courier New" w:hAnsi="Courier New" w:cs="Courier New" w:hint="default"/>
      </w:rPr>
    </w:lvl>
    <w:lvl w:ilvl="2" w:tplc="041A0005">
      <w:start w:val="1"/>
      <w:numFmt w:val="bullet"/>
      <w:lvlText w:val=""/>
      <w:lvlJc w:val="left"/>
      <w:pPr>
        <w:ind w:left="3120" w:hanging="360"/>
      </w:pPr>
      <w:rPr>
        <w:rFonts w:ascii="Wingdings" w:hAnsi="Wingdings" w:hint="default"/>
      </w:rPr>
    </w:lvl>
    <w:lvl w:ilvl="3" w:tplc="041A0001">
      <w:start w:val="1"/>
      <w:numFmt w:val="bullet"/>
      <w:lvlText w:val=""/>
      <w:lvlJc w:val="left"/>
      <w:pPr>
        <w:ind w:left="3840" w:hanging="360"/>
      </w:pPr>
      <w:rPr>
        <w:rFonts w:ascii="Symbol" w:hAnsi="Symbol" w:hint="default"/>
      </w:rPr>
    </w:lvl>
    <w:lvl w:ilvl="4" w:tplc="041A0003">
      <w:start w:val="1"/>
      <w:numFmt w:val="bullet"/>
      <w:lvlText w:val="o"/>
      <w:lvlJc w:val="left"/>
      <w:pPr>
        <w:ind w:left="4560" w:hanging="360"/>
      </w:pPr>
      <w:rPr>
        <w:rFonts w:ascii="Courier New" w:hAnsi="Courier New" w:cs="Courier New" w:hint="default"/>
      </w:rPr>
    </w:lvl>
    <w:lvl w:ilvl="5" w:tplc="041A0005">
      <w:start w:val="1"/>
      <w:numFmt w:val="bullet"/>
      <w:lvlText w:val=""/>
      <w:lvlJc w:val="left"/>
      <w:pPr>
        <w:ind w:left="5280" w:hanging="360"/>
      </w:pPr>
      <w:rPr>
        <w:rFonts w:ascii="Wingdings" w:hAnsi="Wingdings" w:hint="default"/>
      </w:rPr>
    </w:lvl>
    <w:lvl w:ilvl="6" w:tplc="041A0001">
      <w:start w:val="1"/>
      <w:numFmt w:val="bullet"/>
      <w:lvlText w:val=""/>
      <w:lvlJc w:val="left"/>
      <w:pPr>
        <w:ind w:left="6000" w:hanging="360"/>
      </w:pPr>
      <w:rPr>
        <w:rFonts w:ascii="Symbol" w:hAnsi="Symbol" w:hint="default"/>
      </w:rPr>
    </w:lvl>
    <w:lvl w:ilvl="7" w:tplc="041A0003">
      <w:start w:val="1"/>
      <w:numFmt w:val="bullet"/>
      <w:lvlText w:val="o"/>
      <w:lvlJc w:val="left"/>
      <w:pPr>
        <w:ind w:left="6720" w:hanging="360"/>
      </w:pPr>
      <w:rPr>
        <w:rFonts w:ascii="Courier New" w:hAnsi="Courier New" w:cs="Courier New" w:hint="default"/>
      </w:rPr>
    </w:lvl>
    <w:lvl w:ilvl="8" w:tplc="041A0005">
      <w:start w:val="1"/>
      <w:numFmt w:val="bullet"/>
      <w:lvlText w:val=""/>
      <w:lvlJc w:val="left"/>
      <w:pPr>
        <w:ind w:left="7440" w:hanging="360"/>
      </w:pPr>
      <w:rPr>
        <w:rFonts w:ascii="Wingdings" w:hAnsi="Wingdings" w:hint="default"/>
      </w:rPr>
    </w:lvl>
  </w:abstractNum>
  <w:abstractNum w:abstractNumId="7" w15:restartNumberingAfterBreak="0">
    <w:nsid w:val="35414B44"/>
    <w:multiLevelType w:val="hybridMultilevel"/>
    <w:tmpl w:val="ED509FE2"/>
    <w:lvl w:ilvl="0" w:tplc="D42AE49C">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21138B3"/>
    <w:multiLevelType w:val="hybridMultilevel"/>
    <w:tmpl w:val="B5C48E74"/>
    <w:lvl w:ilvl="0" w:tplc="3A6492F8">
      <w:start w:val="10"/>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9" w15:restartNumberingAfterBreak="0">
    <w:nsid w:val="444556E5"/>
    <w:multiLevelType w:val="hybridMultilevel"/>
    <w:tmpl w:val="AD5C5408"/>
    <w:lvl w:ilvl="0" w:tplc="F984F34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5FD3239"/>
    <w:multiLevelType w:val="hybridMultilevel"/>
    <w:tmpl w:val="7532A38A"/>
    <w:lvl w:ilvl="0" w:tplc="F41EC6C8">
      <w:start w:val="1"/>
      <w:numFmt w:val="lowerLetter"/>
      <w:lvlText w:val="%1)"/>
      <w:lvlJc w:val="left"/>
      <w:pPr>
        <w:ind w:left="1500" w:hanging="360"/>
      </w:pPr>
      <w:rPr>
        <w:rFonts w:hint="default"/>
      </w:rPr>
    </w:lvl>
    <w:lvl w:ilvl="1" w:tplc="041A0019" w:tentative="1">
      <w:start w:val="1"/>
      <w:numFmt w:val="lowerLetter"/>
      <w:lvlText w:val="%2."/>
      <w:lvlJc w:val="left"/>
      <w:pPr>
        <w:ind w:left="2220" w:hanging="360"/>
      </w:pPr>
    </w:lvl>
    <w:lvl w:ilvl="2" w:tplc="041A001B" w:tentative="1">
      <w:start w:val="1"/>
      <w:numFmt w:val="lowerRoman"/>
      <w:lvlText w:val="%3."/>
      <w:lvlJc w:val="right"/>
      <w:pPr>
        <w:ind w:left="2940" w:hanging="180"/>
      </w:pPr>
    </w:lvl>
    <w:lvl w:ilvl="3" w:tplc="041A000F" w:tentative="1">
      <w:start w:val="1"/>
      <w:numFmt w:val="decimal"/>
      <w:lvlText w:val="%4."/>
      <w:lvlJc w:val="left"/>
      <w:pPr>
        <w:ind w:left="3660" w:hanging="360"/>
      </w:pPr>
    </w:lvl>
    <w:lvl w:ilvl="4" w:tplc="041A0019" w:tentative="1">
      <w:start w:val="1"/>
      <w:numFmt w:val="lowerLetter"/>
      <w:lvlText w:val="%5."/>
      <w:lvlJc w:val="left"/>
      <w:pPr>
        <w:ind w:left="4380" w:hanging="360"/>
      </w:pPr>
    </w:lvl>
    <w:lvl w:ilvl="5" w:tplc="041A001B" w:tentative="1">
      <w:start w:val="1"/>
      <w:numFmt w:val="lowerRoman"/>
      <w:lvlText w:val="%6."/>
      <w:lvlJc w:val="right"/>
      <w:pPr>
        <w:ind w:left="5100" w:hanging="180"/>
      </w:pPr>
    </w:lvl>
    <w:lvl w:ilvl="6" w:tplc="041A000F" w:tentative="1">
      <w:start w:val="1"/>
      <w:numFmt w:val="decimal"/>
      <w:lvlText w:val="%7."/>
      <w:lvlJc w:val="left"/>
      <w:pPr>
        <w:ind w:left="5820" w:hanging="360"/>
      </w:pPr>
    </w:lvl>
    <w:lvl w:ilvl="7" w:tplc="041A0019" w:tentative="1">
      <w:start w:val="1"/>
      <w:numFmt w:val="lowerLetter"/>
      <w:lvlText w:val="%8."/>
      <w:lvlJc w:val="left"/>
      <w:pPr>
        <w:ind w:left="6540" w:hanging="360"/>
      </w:pPr>
    </w:lvl>
    <w:lvl w:ilvl="8" w:tplc="041A001B" w:tentative="1">
      <w:start w:val="1"/>
      <w:numFmt w:val="lowerRoman"/>
      <w:lvlText w:val="%9."/>
      <w:lvlJc w:val="right"/>
      <w:pPr>
        <w:ind w:left="7260" w:hanging="180"/>
      </w:pPr>
    </w:lvl>
  </w:abstractNum>
  <w:abstractNum w:abstractNumId="11" w15:restartNumberingAfterBreak="0">
    <w:nsid w:val="4C90073E"/>
    <w:multiLevelType w:val="hybridMultilevel"/>
    <w:tmpl w:val="83B8B5C0"/>
    <w:lvl w:ilvl="0" w:tplc="CD3E6C12">
      <w:start w:val="1"/>
      <w:numFmt w:val="upperLetter"/>
      <w:lvlText w:val="%1."/>
      <w:lvlJc w:val="left"/>
      <w:pPr>
        <w:ind w:left="8025" w:hanging="360"/>
      </w:pPr>
      <w:rPr>
        <w:rFonts w:hint="default"/>
      </w:rPr>
    </w:lvl>
    <w:lvl w:ilvl="1" w:tplc="041A0019" w:tentative="1">
      <w:start w:val="1"/>
      <w:numFmt w:val="lowerLetter"/>
      <w:lvlText w:val="%2."/>
      <w:lvlJc w:val="left"/>
      <w:pPr>
        <w:ind w:left="8745" w:hanging="360"/>
      </w:pPr>
    </w:lvl>
    <w:lvl w:ilvl="2" w:tplc="041A001B" w:tentative="1">
      <w:start w:val="1"/>
      <w:numFmt w:val="lowerRoman"/>
      <w:lvlText w:val="%3."/>
      <w:lvlJc w:val="right"/>
      <w:pPr>
        <w:ind w:left="9465" w:hanging="180"/>
      </w:pPr>
    </w:lvl>
    <w:lvl w:ilvl="3" w:tplc="041A000F" w:tentative="1">
      <w:start w:val="1"/>
      <w:numFmt w:val="decimal"/>
      <w:lvlText w:val="%4."/>
      <w:lvlJc w:val="left"/>
      <w:pPr>
        <w:ind w:left="10185" w:hanging="360"/>
      </w:pPr>
    </w:lvl>
    <w:lvl w:ilvl="4" w:tplc="041A0019" w:tentative="1">
      <w:start w:val="1"/>
      <w:numFmt w:val="lowerLetter"/>
      <w:lvlText w:val="%5."/>
      <w:lvlJc w:val="left"/>
      <w:pPr>
        <w:ind w:left="10905" w:hanging="360"/>
      </w:pPr>
    </w:lvl>
    <w:lvl w:ilvl="5" w:tplc="041A001B" w:tentative="1">
      <w:start w:val="1"/>
      <w:numFmt w:val="lowerRoman"/>
      <w:lvlText w:val="%6."/>
      <w:lvlJc w:val="right"/>
      <w:pPr>
        <w:ind w:left="11625" w:hanging="180"/>
      </w:pPr>
    </w:lvl>
    <w:lvl w:ilvl="6" w:tplc="041A000F" w:tentative="1">
      <w:start w:val="1"/>
      <w:numFmt w:val="decimal"/>
      <w:lvlText w:val="%7."/>
      <w:lvlJc w:val="left"/>
      <w:pPr>
        <w:ind w:left="12345" w:hanging="360"/>
      </w:pPr>
    </w:lvl>
    <w:lvl w:ilvl="7" w:tplc="041A0019" w:tentative="1">
      <w:start w:val="1"/>
      <w:numFmt w:val="lowerLetter"/>
      <w:lvlText w:val="%8."/>
      <w:lvlJc w:val="left"/>
      <w:pPr>
        <w:ind w:left="13065" w:hanging="360"/>
      </w:pPr>
    </w:lvl>
    <w:lvl w:ilvl="8" w:tplc="041A001B" w:tentative="1">
      <w:start w:val="1"/>
      <w:numFmt w:val="lowerRoman"/>
      <w:lvlText w:val="%9."/>
      <w:lvlJc w:val="right"/>
      <w:pPr>
        <w:ind w:left="13785" w:hanging="180"/>
      </w:pPr>
    </w:lvl>
  </w:abstractNum>
  <w:abstractNum w:abstractNumId="12" w15:restartNumberingAfterBreak="0">
    <w:nsid w:val="4F931228"/>
    <w:multiLevelType w:val="hybridMultilevel"/>
    <w:tmpl w:val="467A318A"/>
    <w:lvl w:ilvl="0" w:tplc="F41C5786">
      <w:start w:val="1"/>
      <w:numFmt w:val="upperLetter"/>
      <w:lvlText w:val="%1."/>
      <w:lvlJc w:val="left"/>
      <w:pPr>
        <w:ind w:left="7020" w:hanging="360"/>
      </w:pPr>
      <w:rPr>
        <w:rFonts w:hint="default"/>
      </w:rPr>
    </w:lvl>
    <w:lvl w:ilvl="1" w:tplc="041A0019" w:tentative="1">
      <w:start w:val="1"/>
      <w:numFmt w:val="lowerLetter"/>
      <w:lvlText w:val="%2."/>
      <w:lvlJc w:val="left"/>
      <w:pPr>
        <w:ind w:left="7740" w:hanging="360"/>
      </w:pPr>
    </w:lvl>
    <w:lvl w:ilvl="2" w:tplc="041A001B" w:tentative="1">
      <w:start w:val="1"/>
      <w:numFmt w:val="lowerRoman"/>
      <w:lvlText w:val="%3."/>
      <w:lvlJc w:val="right"/>
      <w:pPr>
        <w:ind w:left="8460" w:hanging="180"/>
      </w:pPr>
    </w:lvl>
    <w:lvl w:ilvl="3" w:tplc="041A000F" w:tentative="1">
      <w:start w:val="1"/>
      <w:numFmt w:val="decimal"/>
      <w:lvlText w:val="%4."/>
      <w:lvlJc w:val="left"/>
      <w:pPr>
        <w:ind w:left="9180" w:hanging="360"/>
      </w:pPr>
    </w:lvl>
    <w:lvl w:ilvl="4" w:tplc="041A0019" w:tentative="1">
      <w:start w:val="1"/>
      <w:numFmt w:val="lowerLetter"/>
      <w:lvlText w:val="%5."/>
      <w:lvlJc w:val="left"/>
      <w:pPr>
        <w:ind w:left="9900" w:hanging="360"/>
      </w:pPr>
    </w:lvl>
    <w:lvl w:ilvl="5" w:tplc="041A001B" w:tentative="1">
      <w:start w:val="1"/>
      <w:numFmt w:val="lowerRoman"/>
      <w:lvlText w:val="%6."/>
      <w:lvlJc w:val="right"/>
      <w:pPr>
        <w:ind w:left="10620" w:hanging="180"/>
      </w:pPr>
    </w:lvl>
    <w:lvl w:ilvl="6" w:tplc="041A000F" w:tentative="1">
      <w:start w:val="1"/>
      <w:numFmt w:val="decimal"/>
      <w:lvlText w:val="%7."/>
      <w:lvlJc w:val="left"/>
      <w:pPr>
        <w:ind w:left="11340" w:hanging="360"/>
      </w:pPr>
    </w:lvl>
    <w:lvl w:ilvl="7" w:tplc="041A0019" w:tentative="1">
      <w:start w:val="1"/>
      <w:numFmt w:val="lowerLetter"/>
      <w:lvlText w:val="%8."/>
      <w:lvlJc w:val="left"/>
      <w:pPr>
        <w:ind w:left="12060" w:hanging="360"/>
      </w:pPr>
    </w:lvl>
    <w:lvl w:ilvl="8" w:tplc="041A001B" w:tentative="1">
      <w:start w:val="1"/>
      <w:numFmt w:val="lowerRoman"/>
      <w:lvlText w:val="%9."/>
      <w:lvlJc w:val="right"/>
      <w:pPr>
        <w:ind w:left="12780" w:hanging="180"/>
      </w:pPr>
    </w:lvl>
  </w:abstractNum>
  <w:abstractNum w:abstractNumId="13" w15:restartNumberingAfterBreak="0">
    <w:nsid w:val="50685F1B"/>
    <w:multiLevelType w:val="hybridMultilevel"/>
    <w:tmpl w:val="3F6A24CC"/>
    <w:lvl w:ilvl="0" w:tplc="32E4D8B6">
      <w:start w:val="1"/>
      <w:numFmt w:val="decimal"/>
      <w:lvlText w:val="%1."/>
      <w:lvlJc w:val="left"/>
      <w:pPr>
        <w:ind w:left="6300" w:hanging="360"/>
      </w:pPr>
      <w:rPr>
        <w:rFonts w:hint="default"/>
      </w:rPr>
    </w:lvl>
    <w:lvl w:ilvl="1" w:tplc="041A0019" w:tentative="1">
      <w:start w:val="1"/>
      <w:numFmt w:val="lowerLetter"/>
      <w:lvlText w:val="%2."/>
      <w:lvlJc w:val="left"/>
      <w:pPr>
        <w:ind w:left="7020" w:hanging="360"/>
      </w:pPr>
    </w:lvl>
    <w:lvl w:ilvl="2" w:tplc="041A001B" w:tentative="1">
      <w:start w:val="1"/>
      <w:numFmt w:val="lowerRoman"/>
      <w:lvlText w:val="%3."/>
      <w:lvlJc w:val="right"/>
      <w:pPr>
        <w:ind w:left="7740" w:hanging="180"/>
      </w:pPr>
    </w:lvl>
    <w:lvl w:ilvl="3" w:tplc="041A000F" w:tentative="1">
      <w:start w:val="1"/>
      <w:numFmt w:val="decimal"/>
      <w:lvlText w:val="%4."/>
      <w:lvlJc w:val="left"/>
      <w:pPr>
        <w:ind w:left="8460" w:hanging="360"/>
      </w:pPr>
    </w:lvl>
    <w:lvl w:ilvl="4" w:tplc="041A0019" w:tentative="1">
      <w:start w:val="1"/>
      <w:numFmt w:val="lowerLetter"/>
      <w:lvlText w:val="%5."/>
      <w:lvlJc w:val="left"/>
      <w:pPr>
        <w:ind w:left="9180" w:hanging="360"/>
      </w:pPr>
    </w:lvl>
    <w:lvl w:ilvl="5" w:tplc="041A001B" w:tentative="1">
      <w:start w:val="1"/>
      <w:numFmt w:val="lowerRoman"/>
      <w:lvlText w:val="%6."/>
      <w:lvlJc w:val="right"/>
      <w:pPr>
        <w:ind w:left="9900" w:hanging="180"/>
      </w:pPr>
    </w:lvl>
    <w:lvl w:ilvl="6" w:tplc="041A000F" w:tentative="1">
      <w:start w:val="1"/>
      <w:numFmt w:val="decimal"/>
      <w:lvlText w:val="%7."/>
      <w:lvlJc w:val="left"/>
      <w:pPr>
        <w:ind w:left="10620" w:hanging="360"/>
      </w:pPr>
    </w:lvl>
    <w:lvl w:ilvl="7" w:tplc="041A0019" w:tentative="1">
      <w:start w:val="1"/>
      <w:numFmt w:val="lowerLetter"/>
      <w:lvlText w:val="%8."/>
      <w:lvlJc w:val="left"/>
      <w:pPr>
        <w:ind w:left="11340" w:hanging="360"/>
      </w:pPr>
    </w:lvl>
    <w:lvl w:ilvl="8" w:tplc="041A001B" w:tentative="1">
      <w:start w:val="1"/>
      <w:numFmt w:val="lowerRoman"/>
      <w:lvlText w:val="%9."/>
      <w:lvlJc w:val="right"/>
      <w:pPr>
        <w:ind w:left="12060" w:hanging="180"/>
      </w:pPr>
    </w:lvl>
  </w:abstractNum>
  <w:abstractNum w:abstractNumId="14" w15:restartNumberingAfterBreak="0">
    <w:nsid w:val="5CCD75BA"/>
    <w:multiLevelType w:val="hybridMultilevel"/>
    <w:tmpl w:val="5A5839EE"/>
    <w:lvl w:ilvl="0" w:tplc="47DACAF2">
      <w:start w:val="43"/>
      <w:numFmt w:val="bullet"/>
      <w:lvlText w:val="-"/>
      <w:lvlJc w:val="left"/>
      <w:pPr>
        <w:ind w:left="1665" w:hanging="360"/>
      </w:pPr>
      <w:rPr>
        <w:rFonts w:ascii="Times New Roman" w:eastAsia="Times New Roman" w:hAnsi="Times New Roman" w:cs="Times New Roman" w:hint="default"/>
      </w:rPr>
    </w:lvl>
    <w:lvl w:ilvl="1" w:tplc="041A0003" w:tentative="1">
      <w:start w:val="1"/>
      <w:numFmt w:val="bullet"/>
      <w:lvlText w:val="o"/>
      <w:lvlJc w:val="left"/>
      <w:pPr>
        <w:ind w:left="2385" w:hanging="360"/>
      </w:pPr>
      <w:rPr>
        <w:rFonts w:ascii="Courier New" w:hAnsi="Courier New" w:cs="Courier New" w:hint="default"/>
      </w:rPr>
    </w:lvl>
    <w:lvl w:ilvl="2" w:tplc="041A0005" w:tentative="1">
      <w:start w:val="1"/>
      <w:numFmt w:val="bullet"/>
      <w:lvlText w:val=""/>
      <w:lvlJc w:val="left"/>
      <w:pPr>
        <w:ind w:left="3105" w:hanging="360"/>
      </w:pPr>
      <w:rPr>
        <w:rFonts w:ascii="Wingdings" w:hAnsi="Wingdings" w:hint="default"/>
      </w:rPr>
    </w:lvl>
    <w:lvl w:ilvl="3" w:tplc="041A0001" w:tentative="1">
      <w:start w:val="1"/>
      <w:numFmt w:val="bullet"/>
      <w:lvlText w:val=""/>
      <w:lvlJc w:val="left"/>
      <w:pPr>
        <w:ind w:left="3825" w:hanging="360"/>
      </w:pPr>
      <w:rPr>
        <w:rFonts w:ascii="Symbol" w:hAnsi="Symbol" w:hint="default"/>
      </w:rPr>
    </w:lvl>
    <w:lvl w:ilvl="4" w:tplc="041A0003" w:tentative="1">
      <w:start w:val="1"/>
      <w:numFmt w:val="bullet"/>
      <w:lvlText w:val="o"/>
      <w:lvlJc w:val="left"/>
      <w:pPr>
        <w:ind w:left="4545" w:hanging="360"/>
      </w:pPr>
      <w:rPr>
        <w:rFonts w:ascii="Courier New" w:hAnsi="Courier New" w:cs="Courier New" w:hint="default"/>
      </w:rPr>
    </w:lvl>
    <w:lvl w:ilvl="5" w:tplc="041A0005" w:tentative="1">
      <w:start w:val="1"/>
      <w:numFmt w:val="bullet"/>
      <w:lvlText w:val=""/>
      <w:lvlJc w:val="left"/>
      <w:pPr>
        <w:ind w:left="5265" w:hanging="360"/>
      </w:pPr>
      <w:rPr>
        <w:rFonts w:ascii="Wingdings" w:hAnsi="Wingdings" w:hint="default"/>
      </w:rPr>
    </w:lvl>
    <w:lvl w:ilvl="6" w:tplc="041A0001" w:tentative="1">
      <w:start w:val="1"/>
      <w:numFmt w:val="bullet"/>
      <w:lvlText w:val=""/>
      <w:lvlJc w:val="left"/>
      <w:pPr>
        <w:ind w:left="5985" w:hanging="360"/>
      </w:pPr>
      <w:rPr>
        <w:rFonts w:ascii="Symbol" w:hAnsi="Symbol" w:hint="default"/>
      </w:rPr>
    </w:lvl>
    <w:lvl w:ilvl="7" w:tplc="041A0003" w:tentative="1">
      <w:start w:val="1"/>
      <w:numFmt w:val="bullet"/>
      <w:lvlText w:val="o"/>
      <w:lvlJc w:val="left"/>
      <w:pPr>
        <w:ind w:left="6705" w:hanging="360"/>
      </w:pPr>
      <w:rPr>
        <w:rFonts w:ascii="Courier New" w:hAnsi="Courier New" w:cs="Courier New" w:hint="default"/>
      </w:rPr>
    </w:lvl>
    <w:lvl w:ilvl="8" w:tplc="041A0005" w:tentative="1">
      <w:start w:val="1"/>
      <w:numFmt w:val="bullet"/>
      <w:lvlText w:val=""/>
      <w:lvlJc w:val="left"/>
      <w:pPr>
        <w:ind w:left="7425" w:hanging="360"/>
      </w:pPr>
      <w:rPr>
        <w:rFonts w:ascii="Wingdings" w:hAnsi="Wingdings" w:hint="default"/>
      </w:rPr>
    </w:lvl>
  </w:abstractNum>
  <w:abstractNum w:abstractNumId="15" w15:restartNumberingAfterBreak="0">
    <w:nsid w:val="5DD035E0"/>
    <w:multiLevelType w:val="hybridMultilevel"/>
    <w:tmpl w:val="051C5254"/>
    <w:lvl w:ilvl="0" w:tplc="6450CA94">
      <w:start w:val="1"/>
      <w:numFmt w:val="upperLetter"/>
      <w:lvlText w:val="%1."/>
      <w:lvlJc w:val="left"/>
      <w:pPr>
        <w:ind w:left="7815" w:hanging="360"/>
      </w:pPr>
      <w:rPr>
        <w:rFonts w:hint="default"/>
      </w:rPr>
    </w:lvl>
    <w:lvl w:ilvl="1" w:tplc="041A0019" w:tentative="1">
      <w:start w:val="1"/>
      <w:numFmt w:val="lowerLetter"/>
      <w:lvlText w:val="%2."/>
      <w:lvlJc w:val="left"/>
      <w:pPr>
        <w:ind w:left="8535" w:hanging="360"/>
      </w:pPr>
    </w:lvl>
    <w:lvl w:ilvl="2" w:tplc="041A001B" w:tentative="1">
      <w:start w:val="1"/>
      <w:numFmt w:val="lowerRoman"/>
      <w:lvlText w:val="%3."/>
      <w:lvlJc w:val="right"/>
      <w:pPr>
        <w:ind w:left="9255" w:hanging="180"/>
      </w:pPr>
    </w:lvl>
    <w:lvl w:ilvl="3" w:tplc="041A000F" w:tentative="1">
      <w:start w:val="1"/>
      <w:numFmt w:val="decimal"/>
      <w:lvlText w:val="%4."/>
      <w:lvlJc w:val="left"/>
      <w:pPr>
        <w:ind w:left="9975" w:hanging="360"/>
      </w:pPr>
    </w:lvl>
    <w:lvl w:ilvl="4" w:tplc="041A0019" w:tentative="1">
      <w:start w:val="1"/>
      <w:numFmt w:val="lowerLetter"/>
      <w:lvlText w:val="%5."/>
      <w:lvlJc w:val="left"/>
      <w:pPr>
        <w:ind w:left="10695" w:hanging="360"/>
      </w:pPr>
    </w:lvl>
    <w:lvl w:ilvl="5" w:tplc="041A001B" w:tentative="1">
      <w:start w:val="1"/>
      <w:numFmt w:val="lowerRoman"/>
      <w:lvlText w:val="%6."/>
      <w:lvlJc w:val="right"/>
      <w:pPr>
        <w:ind w:left="11415" w:hanging="180"/>
      </w:pPr>
    </w:lvl>
    <w:lvl w:ilvl="6" w:tplc="041A000F" w:tentative="1">
      <w:start w:val="1"/>
      <w:numFmt w:val="decimal"/>
      <w:lvlText w:val="%7."/>
      <w:lvlJc w:val="left"/>
      <w:pPr>
        <w:ind w:left="12135" w:hanging="360"/>
      </w:pPr>
    </w:lvl>
    <w:lvl w:ilvl="7" w:tplc="041A0019" w:tentative="1">
      <w:start w:val="1"/>
      <w:numFmt w:val="lowerLetter"/>
      <w:lvlText w:val="%8."/>
      <w:lvlJc w:val="left"/>
      <w:pPr>
        <w:ind w:left="12855" w:hanging="360"/>
      </w:pPr>
    </w:lvl>
    <w:lvl w:ilvl="8" w:tplc="041A001B" w:tentative="1">
      <w:start w:val="1"/>
      <w:numFmt w:val="lowerRoman"/>
      <w:lvlText w:val="%9."/>
      <w:lvlJc w:val="right"/>
      <w:pPr>
        <w:ind w:left="13575" w:hanging="180"/>
      </w:pPr>
    </w:lvl>
  </w:abstractNum>
  <w:abstractNum w:abstractNumId="16" w15:restartNumberingAfterBreak="0">
    <w:nsid w:val="5DE44A4A"/>
    <w:multiLevelType w:val="multilevel"/>
    <w:tmpl w:val="6C268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F81E94"/>
    <w:multiLevelType w:val="hybridMultilevel"/>
    <w:tmpl w:val="002608B2"/>
    <w:lvl w:ilvl="0" w:tplc="F0B29170">
      <w:start w:val="43"/>
      <w:numFmt w:val="bullet"/>
      <w:lvlText w:val="-"/>
      <w:lvlJc w:val="left"/>
      <w:pPr>
        <w:ind w:left="1605" w:hanging="360"/>
      </w:pPr>
      <w:rPr>
        <w:rFonts w:ascii="Times New Roman" w:eastAsia="Times New Roman" w:hAnsi="Times New Roman" w:cs="Times New Roman" w:hint="default"/>
      </w:rPr>
    </w:lvl>
    <w:lvl w:ilvl="1" w:tplc="041A0003" w:tentative="1">
      <w:start w:val="1"/>
      <w:numFmt w:val="bullet"/>
      <w:lvlText w:val="o"/>
      <w:lvlJc w:val="left"/>
      <w:pPr>
        <w:ind w:left="2325" w:hanging="360"/>
      </w:pPr>
      <w:rPr>
        <w:rFonts w:ascii="Courier New" w:hAnsi="Courier New" w:cs="Courier New" w:hint="default"/>
      </w:rPr>
    </w:lvl>
    <w:lvl w:ilvl="2" w:tplc="041A0005" w:tentative="1">
      <w:start w:val="1"/>
      <w:numFmt w:val="bullet"/>
      <w:lvlText w:val=""/>
      <w:lvlJc w:val="left"/>
      <w:pPr>
        <w:ind w:left="3045" w:hanging="360"/>
      </w:pPr>
      <w:rPr>
        <w:rFonts w:ascii="Wingdings" w:hAnsi="Wingdings" w:hint="default"/>
      </w:rPr>
    </w:lvl>
    <w:lvl w:ilvl="3" w:tplc="041A0001" w:tentative="1">
      <w:start w:val="1"/>
      <w:numFmt w:val="bullet"/>
      <w:lvlText w:val=""/>
      <w:lvlJc w:val="left"/>
      <w:pPr>
        <w:ind w:left="3765" w:hanging="360"/>
      </w:pPr>
      <w:rPr>
        <w:rFonts w:ascii="Symbol" w:hAnsi="Symbol" w:hint="default"/>
      </w:rPr>
    </w:lvl>
    <w:lvl w:ilvl="4" w:tplc="041A0003" w:tentative="1">
      <w:start w:val="1"/>
      <w:numFmt w:val="bullet"/>
      <w:lvlText w:val="o"/>
      <w:lvlJc w:val="left"/>
      <w:pPr>
        <w:ind w:left="4485" w:hanging="360"/>
      </w:pPr>
      <w:rPr>
        <w:rFonts w:ascii="Courier New" w:hAnsi="Courier New" w:cs="Courier New" w:hint="default"/>
      </w:rPr>
    </w:lvl>
    <w:lvl w:ilvl="5" w:tplc="041A0005" w:tentative="1">
      <w:start w:val="1"/>
      <w:numFmt w:val="bullet"/>
      <w:lvlText w:val=""/>
      <w:lvlJc w:val="left"/>
      <w:pPr>
        <w:ind w:left="5205" w:hanging="360"/>
      </w:pPr>
      <w:rPr>
        <w:rFonts w:ascii="Wingdings" w:hAnsi="Wingdings" w:hint="default"/>
      </w:rPr>
    </w:lvl>
    <w:lvl w:ilvl="6" w:tplc="041A0001" w:tentative="1">
      <w:start w:val="1"/>
      <w:numFmt w:val="bullet"/>
      <w:lvlText w:val=""/>
      <w:lvlJc w:val="left"/>
      <w:pPr>
        <w:ind w:left="5925" w:hanging="360"/>
      </w:pPr>
      <w:rPr>
        <w:rFonts w:ascii="Symbol" w:hAnsi="Symbol" w:hint="default"/>
      </w:rPr>
    </w:lvl>
    <w:lvl w:ilvl="7" w:tplc="041A0003" w:tentative="1">
      <w:start w:val="1"/>
      <w:numFmt w:val="bullet"/>
      <w:lvlText w:val="o"/>
      <w:lvlJc w:val="left"/>
      <w:pPr>
        <w:ind w:left="6645" w:hanging="360"/>
      </w:pPr>
      <w:rPr>
        <w:rFonts w:ascii="Courier New" w:hAnsi="Courier New" w:cs="Courier New" w:hint="default"/>
      </w:rPr>
    </w:lvl>
    <w:lvl w:ilvl="8" w:tplc="041A0005" w:tentative="1">
      <w:start w:val="1"/>
      <w:numFmt w:val="bullet"/>
      <w:lvlText w:val=""/>
      <w:lvlJc w:val="left"/>
      <w:pPr>
        <w:ind w:left="7365" w:hanging="360"/>
      </w:pPr>
      <w:rPr>
        <w:rFonts w:ascii="Wingdings" w:hAnsi="Wingdings" w:hint="default"/>
      </w:rPr>
    </w:lvl>
  </w:abstractNum>
  <w:abstractNum w:abstractNumId="18" w15:restartNumberingAfterBreak="0">
    <w:nsid w:val="66DB28ED"/>
    <w:multiLevelType w:val="hybridMultilevel"/>
    <w:tmpl w:val="9DFAEB26"/>
    <w:lvl w:ilvl="0" w:tplc="F984F348">
      <w:numFmt w:val="bullet"/>
      <w:lvlText w:val="-"/>
      <w:lvlJc w:val="left"/>
      <w:pPr>
        <w:ind w:left="780" w:hanging="360"/>
      </w:pPr>
      <w:rPr>
        <w:rFonts w:ascii="Times New Roman" w:eastAsiaTheme="minorHAns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9" w15:restartNumberingAfterBreak="0">
    <w:nsid w:val="685D1043"/>
    <w:multiLevelType w:val="hybridMultilevel"/>
    <w:tmpl w:val="66207232"/>
    <w:lvl w:ilvl="0" w:tplc="26061D1E">
      <w:start w:val="43"/>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20" w15:restartNumberingAfterBreak="0">
    <w:nsid w:val="69F82BAF"/>
    <w:multiLevelType w:val="hybridMultilevel"/>
    <w:tmpl w:val="153C27AC"/>
    <w:lvl w:ilvl="0" w:tplc="F984F34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047141C"/>
    <w:multiLevelType w:val="singleLevel"/>
    <w:tmpl w:val="5510D1A2"/>
    <w:lvl w:ilvl="0">
      <w:start w:val="7"/>
      <w:numFmt w:val="bullet"/>
      <w:lvlText w:val="-"/>
      <w:lvlJc w:val="left"/>
      <w:pPr>
        <w:tabs>
          <w:tab w:val="num" w:pos="1500"/>
        </w:tabs>
        <w:ind w:left="1500" w:hanging="360"/>
      </w:pPr>
      <w:rPr>
        <w:rFonts w:ascii="Times New Roman" w:hAnsi="Times New Roman" w:hint="default"/>
      </w:rPr>
    </w:lvl>
  </w:abstractNum>
  <w:abstractNum w:abstractNumId="22" w15:restartNumberingAfterBreak="0">
    <w:nsid w:val="73C466E8"/>
    <w:multiLevelType w:val="hybridMultilevel"/>
    <w:tmpl w:val="34889FC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4024E7D"/>
    <w:multiLevelType w:val="multilevel"/>
    <w:tmpl w:val="9F54CC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7D7D19"/>
    <w:multiLevelType w:val="hybridMultilevel"/>
    <w:tmpl w:val="420C1A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86F7E38"/>
    <w:multiLevelType w:val="hybridMultilevel"/>
    <w:tmpl w:val="C018099A"/>
    <w:lvl w:ilvl="0" w:tplc="21CABD4C">
      <w:numFmt w:val="bullet"/>
      <w:lvlText w:val="-"/>
      <w:lvlJc w:val="left"/>
      <w:pPr>
        <w:ind w:left="1440" w:hanging="360"/>
      </w:pPr>
      <w:rPr>
        <w:rFonts w:ascii="Times New Roman" w:eastAsia="Times New Roman" w:hAnsi="Times New Roman" w:cs="Times New Roman"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7B1C2C8B"/>
    <w:multiLevelType w:val="hybridMultilevel"/>
    <w:tmpl w:val="462EE0F6"/>
    <w:lvl w:ilvl="0" w:tplc="5E72C208">
      <w:start w:val="43"/>
      <w:numFmt w:val="bullet"/>
      <w:lvlText w:val="-"/>
      <w:lvlJc w:val="left"/>
      <w:pPr>
        <w:ind w:left="1560" w:hanging="360"/>
      </w:pPr>
      <w:rPr>
        <w:rFonts w:ascii="Times New Roman" w:eastAsia="Times New Roman" w:hAnsi="Times New Roman" w:cs="Times New Roman" w:hint="default"/>
      </w:rPr>
    </w:lvl>
    <w:lvl w:ilvl="1" w:tplc="041A0003" w:tentative="1">
      <w:start w:val="1"/>
      <w:numFmt w:val="bullet"/>
      <w:lvlText w:val="o"/>
      <w:lvlJc w:val="left"/>
      <w:pPr>
        <w:ind w:left="2280" w:hanging="360"/>
      </w:pPr>
      <w:rPr>
        <w:rFonts w:ascii="Courier New" w:hAnsi="Courier New" w:cs="Courier New" w:hint="default"/>
      </w:rPr>
    </w:lvl>
    <w:lvl w:ilvl="2" w:tplc="041A0005" w:tentative="1">
      <w:start w:val="1"/>
      <w:numFmt w:val="bullet"/>
      <w:lvlText w:val=""/>
      <w:lvlJc w:val="left"/>
      <w:pPr>
        <w:ind w:left="3000" w:hanging="360"/>
      </w:pPr>
      <w:rPr>
        <w:rFonts w:ascii="Wingdings" w:hAnsi="Wingdings" w:hint="default"/>
      </w:rPr>
    </w:lvl>
    <w:lvl w:ilvl="3" w:tplc="041A0001" w:tentative="1">
      <w:start w:val="1"/>
      <w:numFmt w:val="bullet"/>
      <w:lvlText w:val=""/>
      <w:lvlJc w:val="left"/>
      <w:pPr>
        <w:ind w:left="3720" w:hanging="360"/>
      </w:pPr>
      <w:rPr>
        <w:rFonts w:ascii="Symbol" w:hAnsi="Symbol" w:hint="default"/>
      </w:rPr>
    </w:lvl>
    <w:lvl w:ilvl="4" w:tplc="041A0003" w:tentative="1">
      <w:start w:val="1"/>
      <w:numFmt w:val="bullet"/>
      <w:lvlText w:val="o"/>
      <w:lvlJc w:val="left"/>
      <w:pPr>
        <w:ind w:left="4440" w:hanging="360"/>
      </w:pPr>
      <w:rPr>
        <w:rFonts w:ascii="Courier New" w:hAnsi="Courier New" w:cs="Courier New" w:hint="default"/>
      </w:rPr>
    </w:lvl>
    <w:lvl w:ilvl="5" w:tplc="041A0005" w:tentative="1">
      <w:start w:val="1"/>
      <w:numFmt w:val="bullet"/>
      <w:lvlText w:val=""/>
      <w:lvlJc w:val="left"/>
      <w:pPr>
        <w:ind w:left="5160" w:hanging="360"/>
      </w:pPr>
      <w:rPr>
        <w:rFonts w:ascii="Wingdings" w:hAnsi="Wingdings" w:hint="default"/>
      </w:rPr>
    </w:lvl>
    <w:lvl w:ilvl="6" w:tplc="041A0001" w:tentative="1">
      <w:start w:val="1"/>
      <w:numFmt w:val="bullet"/>
      <w:lvlText w:val=""/>
      <w:lvlJc w:val="left"/>
      <w:pPr>
        <w:ind w:left="5880" w:hanging="360"/>
      </w:pPr>
      <w:rPr>
        <w:rFonts w:ascii="Symbol" w:hAnsi="Symbol" w:hint="default"/>
      </w:rPr>
    </w:lvl>
    <w:lvl w:ilvl="7" w:tplc="041A0003" w:tentative="1">
      <w:start w:val="1"/>
      <w:numFmt w:val="bullet"/>
      <w:lvlText w:val="o"/>
      <w:lvlJc w:val="left"/>
      <w:pPr>
        <w:ind w:left="6600" w:hanging="360"/>
      </w:pPr>
      <w:rPr>
        <w:rFonts w:ascii="Courier New" w:hAnsi="Courier New" w:cs="Courier New" w:hint="default"/>
      </w:rPr>
    </w:lvl>
    <w:lvl w:ilvl="8" w:tplc="041A0005" w:tentative="1">
      <w:start w:val="1"/>
      <w:numFmt w:val="bullet"/>
      <w:lvlText w:val=""/>
      <w:lvlJc w:val="left"/>
      <w:pPr>
        <w:ind w:left="7320" w:hanging="360"/>
      </w:pPr>
      <w:rPr>
        <w:rFonts w:ascii="Wingdings" w:hAnsi="Wingdings" w:hint="default"/>
      </w:rPr>
    </w:lvl>
  </w:abstractNum>
  <w:num w:numId="1">
    <w:abstractNumId w:val="21"/>
  </w:num>
  <w:num w:numId="2">
    <w:abstractNumId w:val="26"/>
  </w:num>
  <w:num w:numId="3">
    <w:abstractNumId w:val="17"/>
  </w:num>
  <w:num w:numId="4">
    <w:abstractNumId w:val="19"/>
  </w:num>
  <w:num w:numId="5">
    <w:abstractNumId w:val="14"/>
  </w:num>
  <w:num w:numId="6">
    <w:abstractNumId w:val="2"/>
  </w:num>
  <w:num w:numId="7">
    <w:abstractNumId w:val="15"/>
  </w:num>
  <w:num w:numId="8">
    <w:abstractNumId w:val="11"/>
  </w:num>
  <w:num w:numId="9">
    <w:abstractNumId w:val="12"/>
  </w:num>
  <w:num w:numId="10">
    <w:abstractNumId w:val="13"/>
  </w:num>
  <w:num w:numId="11">
    <w:abstractNumId w:val="0"/>
  </w:num>
  <w:num w:numId="12">
    <w:abstractNumId w:val="8"/>
  </w:num>
  <w:num w:numId="13">
    <w:abstractNumId w:val="22"/>
  </w:num>
  <w:num w:numId="14">
    <w:abstractNumId w:val="25"/>
  </w:num>
  <w:num w:numId="15">
    <w:abstractNumId w:val="4"/>
  </w:num>
  <w:num w:numId="16">
    <w:abstractNumId w:val="6"/>
  </w:num>
  <w:num w:numId="17">
    <w:abstractNumId w:val="7"/>
  </w:num>
  <w:num w:numId="18">
    <w:abstractNumId w:val="3"/>
  </w:num>
  <w:num w:numId="19">
    <w:abstractNumId w:val="5"/>
  </w:num>
  <w:num w:numId="20">
    <w:abstractNumId w:val="10"/>
  </w:num>
  <w:num w:numId="21">
    <w:abstractNumId w:val="1"/>
  </w:num>
  <w:num w:numId="22">
    <w:abstractNumId w:val="20"/>
  </w:num>
  <w:num w:numId="23">
    <w:abstractNumId w:val="18"/>
  </w:num>
  <w:num w:numId="24">
    <w:abstractNumId w:val="23"/>
  </w:num>
  <w:num w:numId="25">
    <w:abstractNumId w:val="16"/>
  </w:num>
  <w:num w:numId="26">
    <w:abstractNumId w:val="2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B81"/>
    <w:rsid w:val="00002118"/>
    <w:rsid w:val="000022AA"/>
    <w:rsid w:val="00006DDA"/>
    <w:rsid w:val="00012C71"/>
    <w:rsid w:val="00013665"/>
    <w:rsid w:val="0001650D"/>
    <w:rsid w:val="000174F4"/>
    <w:rsid w:val="00023F38"/>
    <w:rsid w:val="000273DD"/>
    <w:rsid w:val="00027B60"/>
    <w:rsid w:val="00051914"/>
    <w:rsid w:val="00051B9B"/>
    <w:rsid w:val="00052F6D"/>
    <w:rsid w:val="00055FD1"/>
    <w:rsid w:val="000631F7"/>
    <w:rsid w:val="00065657"/>
    <w:rsid w:val="00081B52"/>
    <w:rsid w:val="00082634"/>
    <w:rsid w:val="00094E10"/>
    <w:rsid w:val="000A2CFA"/>
    <w:rsid w:val="000A2FFB"/>
    <w:rsid w:val="000A5BE9"/>
    <w:rsid w:val="000A5E50"/>
    <w:rsid w:val="000B0949"/>
    <w:rsid w:val="000B3676"/>
    <w:rsid w:val="000B6710"/>
    <w:rsid w:val="000B711D"/>
    <w:rsid w:val="000C28AF"/>
    <w:rsid w:val="000C6573"/>
    <w:rsid w:val="000D2C77"/>
    <w:rsid w:val="000D38D3"/>
    <w:rsid w:val="000D399E"/>
    <w:rsid w:val="000D6161"/>
    <w:rsid w:val="000D63F6"/>
    <w:rsid w:val="000F532B"/>
    <w:rsid w:val="000F5BCC"/>
    <w:rsid w:val="000F6846"/>
    <w:rsid w:val="000F6972"/>
    <w:rsid w:val="000F6F45"/>
    <w:rsid w:val="00100BC7"/>
    <w:rsid w:val="001037C2"/>
    <w:rsid w:val="00110A66"/>
    <w:rsid w:val="00114FEF"/>
    <w:rsid w:val="0013213A"/>
    <w:rsid w:val="0013588E"/>
    <w:rsid w:val="00136EDC"/>
    <w:rsid w:val="00145B13"/>
    <w:rsid w:val="00151D37"/>
    <w:rsid w:val="00153486"/>
    <w:rsid w:val="00155A4A"/>
    <w:rsid w:val="001611BB"/>
    <w:rsid w:val="001640CD"/>
    <w:rsid w:val="00164F64"/>
    <w:rsid w:val="00165D14"/>
    <w:rsid w:val="00166461"/>
    <w:rsid w:val="00167334"/>
    <w:rsid w:val="001711E3"/>
    <w:rsid w:val="00171A2D"/>
    <w:rsid w:val="00172217"/>
    <w:rsid w:val="001723C8"/>
    <w:rsid w:val="0017361B"/>
    <w:rsid w:val="00176203"/>
    <w:rsid w:val="001768F8"/>
    <w:rsid w:val="0018048B"/>
    <w:rsid w:val="0018101F"/>
    <w:rsid w:val="00186584"/>
    <w:rsid w:val="00187789"/>
    <w:rsid w:val="00193C92"/>
    <w:rsid w:val="00197A3B"/>
    <w:rsid w:val="001A1124"/>
    <w:rsid w:val="001A1BFE"/>
    <w:rsid w:val="001A3318"/>
    <w:rsid w:val="001A63B1"/>
    <w:rsid w:val="001A6A66"/>
    <w:rsid w:val="001A6FA9"/>
    <w:rsid w:val="001B3264"/>
    <w:rsid w:val="001B399A"/>
    <w:rsid w:val="001C1957"/>
    <w:rsid w:val="001C1DE0"/>
    <w:rsid w:val="001C445B"/>
    <w:rsid w:val="001C54E0"/>
    <w:rsid w:val="001D069C"/>
    <w:rsid w:val="001D164D"/>
    <w:rsid w:val="001D2CB8"/>
    <w:rsid w:val="001D446F"/>
    <w:rsid w:val="001D58C6"/>
    <w:rsid w:val="001E106D"/>
    <w:rsid w:val="001E1197"/>
    <w:rsid w:val="001E2143"/>
    <w:rsid w:val="001E60A5"/>
    <w:rsid w:val="001F5F50"/>
    <w:rsid w:val="00200030"/>
    <w:rsid w:val="002078D7"/>
    <w:rsid w:val="00210858"/>
    <w:rsid w:val="00212788"/>
    <w:rsid w:val="0021655D"/>
    <w:rsid w:val="00220A31"/>
    <w:rsid w:val="00223D81"/>
    <w:rsid w:val="00224754"/>
    <w:rsid w:val="00230074"/>
    <w:rsid w:val="0023026B"/>
    <w:rsid w:val="0023354D"/>
    <w:rsid w:val="0024057A"/>
    <w:rsid w:val="00241154"/>
    <w:rsid w:val="00242993"/>
    <w:rsid w:val="002442E0"/>
    <w:rsid w:val="00247D4D"/>
    <w:rsid w:val="00260C8B"/>
    <w:rsid w:val="00262291"/>
    <w:rsid w:val="00263001"/>
    <w:rsid w:val="00267D8C"/>
    <w:rsid w:val="00274511"/>
    <w:rsid w:val="00280D48"/>
    <w:rsid w:val="002825B6"/>
    <w:rsid w:val="0029106D"/>
    <w:rsid w:val="00294051"/>
    <w:rsid w:val="00297024"/>
    <w:rsid w:val="002A1A20"/>
    <w:rsid w:val="002A1F35"/>
    <w:rsid w:val="002A5C62"/>
    <w:rsid w:val="002B03EC"/>
    <w:rsid w:val="002B4D14"/>
    <w:rsid w:val="002B6339"/>
    <w:rsid w:val="002C1F1D"/>
    <w:rsid w:val="002C599D"/>
    <w:rsid w:val="002C6558"/>
    <w:rsid w:val="002D2078"/>
    <w:rsid w:val="002D268F"/>
    <w:rsid w:val="002E19C9"/>
    <w:rsid w:val="002E3D15"/>
    <w:rsid w:val="002F308A"/>
    <w:rsid w:val="0030048D"/>
    <w:rsid w:val="003055F6"/>
    <w:rsid w:val="003078BB"/>
    <w:rsid w:val="00314C29"/>
    <w:rsid w:val="00315F94"/>
    <w:rsid w:val="00316562"/>
    <w:rsid w:val="00317F5C"/>
    <w:rsid w:val="0032156B"/>
    <w:rsid w:val="003328A2"/>
    <w:rsid w:val="00333EDD"/>
    <w:rsid w:val="00344A67"/>
    <w:rsid w:val="003501CC"/>
    <w:rsid w:val="003502EC"/>
    <w:rsid w:val="00351D9D"/>
    <w:rsid w:val="00354544"/>
    <w:rsid w:val="00356A85"/>
    <w:rsid w:val="00356BB5"/>
    <w:rsid w:val="00357589"/>
    <w:rsid w:val="00357A6F"/>
    <w:rsid w:val="0036192C"/>
    <w:rsid w:val="00361E31"/>
    <w:rsid w:val="0036574C"/>
    <w:rsid w:val="00371447"/>
    <w:rsid w:val="00375FF1"/>
    <w:rsid w:val="003864BA"/>
    <w:rsid w:val="003875AB"/>
    <w:rsid w:val="00392791"/>
    <w:rsid w:val="00393970"/>
    <w:rsid w:val="0039397B"/>
    <w:rsid w:val="00396AB1"/>
    <w:rsid w:val="003A029E"/>
    <w:rsid w:val="003A0CCC"/>
    <w:rsid w:val="003A3954"/>
    <w:rsid w:val="003B4009"/>
    <w:rsid w:val="003B45F3"/>
    <w:rsid w:val="003C244F"/>
    <w:rsid w:val="003C4825"/>
    <w:rsid w:val="003C530F"/>
    <w:rsid w:val="003D24DA"/>
    <w:rsid w:val="003D31D2"/>
    <w:rsid w:val="003D33CF"/>
    <w:rsid w:val="003E0AE7"/>
    <w:rsid w:val="003E158B"/>
    <w:rsid w:val="003E2300"/>
    <w:rsid w:val="003E47EE"/>
    <w:rsid w:val="003E4903"/>
    <w:rsid w:val="003E6FE0"/>
    <w:rsid w:val="003F0917"/>
    <w:rsid w:val="003F0C81"/>
    <w:rsid w:val="003F18AC"/>
    <w:rsid w:val="003F44E1"/>
    <w:rsid w:val="003F4E80"/>
    <w:rsid w:val="003F61D1"/>
    <w:rsid w:val="003F6498"/>
    <w:rsid w:val="003F7491"/>
    <w:rsid w:val="003F7FED"/>
    <w:rsid w:val="004075F0"/>
    <w:rsid w:val="00412223"/>
    <w:rsid w:val="004123A3"/>
    <w:rsid w:val="0041450F"/>
    <w:rsid w:val="00415E2B"/>
    <w:rsid w:val="0041763D"/>
    <w:rsid w:val="00430A30"/>
    <w:rsid w:val="00434094"/>
    <w:rsid w:val="00447B37"/>
    <w:rsid w:val="00451890"/>
    <w:rsid w:val="00453AA3"/>
    <w:rsid w:val="004540FD"/>
    <w:rsid w:val="00456851"/>
    <w:rsid w:val="00462BCA"/>
    <w:rsid w:val="00473B8E"/>
    <w:rsid w:val="00474E61"/>
    <w:rsid w:val="00477709"/>
    <w:rsid w:val="00487795"/>
    <w:rsid w:val="0049053C"/>
    <w:rsid w:val="00491D9F"/>
    <w:rsid w:val="004935AE"/>
    <w:rsid w:val="0049373C"/>
    <w:rsid w:val="004A0151"/>
    <w:rsid w:val="004A11FD"/>
    <w:rsid w:val="004A1314"/>
    <w:rsid w:val="004A1FE6"/>
    <w:rsid w:val="004A340B"/>
    <w:rsid w:val="004B06A2"/>
    <w:rsid w:val="004B5D12"/>
    <w:rsid w:val="004C034E"/>
    <w:rsid w:val="004C341D"/>
    <w:rsid w:val="004D1996"/>
    <w:rsid w:val="004D5612"/>
    <w:rsid w:val="004D5A02"/>
    <w:rsid w:val="004E1446"/>
    <w:rsid w:val="004E2EC0"/>
    <w:rsid w:val="004E4E17"/>
    <w:rsid w:val="004F032D"/>
    <w:rsid w:val="004F596A"/>
    <w:rsid w:val="005028E3"/>
    <w:rsid w:val="00507CDA"/>
    <w:rsid w:val="005134B1"/>
    <w:rsid w:val="00513BA8"/>
    <w:rsid w:val="00517626"/>
    <w:rsid w:val="00517D4D"/>
    <w:rsid w:val="00522FAF"/>
    <w:rsid w:val="005277C6"/>
    <w:rsid w:val="00534F60"/>
    <w:rsid w:val="00536C12"/>
    <w:rsid w:val="0054015E"/>
    <w:rsid w:val="00543CE7"/>
    <w:rsid w:val="00545DEF"/>
    <w:rsid w:val="00547490"/>
    <w:rsid w:val="00547E87"/>
    <w:rsid w:val="00561A71"/>
    <w:rsid w:val="00561CCC"/>
    <w:rsid w:val="00564EE0"/>
    <w:rsid w:val="00566881"/>
    <w:rsid w:val="0058193F"/>
    <w:rsid w:val="00584BFF"/>
    <w:rsid w:val="0058548A"/>
    <w:rsid w:val="00596962"/>
    <w:rsid w:val="005A01E0"/>
    <w:rsid w:val="005A22A1"/>
    <w:rsid w:val="005A6780"/>
    <w:rsid w:val="005A71FF"/>
    <w:rsid w:val="005B0FE4"/>
    <w:rsid w:val="005B41EB"/>
    <w:rsid w:val="005B68AB"/>
    <w:rsid w:val="005C18BF"/>
    <w:rsid w:val="005D11AE"/>
    <w:rsid w:val="005D4319"/>
    <w:rsid w:val="005D43E9"/>
    <w:rsid w:val="005D55AA"/>
    <w:rsid w:val="005D5A05"/>
    <w:rsid w:val="005E12DC"/>
    <w:rsid w:val="005E4302"/>
    <w:rsid w:val="005E58AF"/>
    <w:rsid w:val="005E58E5"/>
    <w:rsid w:val="005F12AE"/>
    <w:rsid w:val="005F7C5A"/>
    <w:rsid w:val="00600532"/>
    <w:rsid w:val="00600DAF"/>
    <w:rsid w:val="006012B2"/>
    <w:rsid w:val="006049A0"/>
    <w:rsid w:val="006107C1"/>
    <w:rsid w:val="0061241B"/>
    <w:rsid w:val="00616D0D"/>
    <w:rsid w:val="006278C2"/>
    <w:rsid w:val="0063006F"/>
    <w:rsid w:val="0063046B"/>
    <w:rsid w:val="00637951"/>
    <w:rsid w:val="00637BF3"/>
    <w:rsid w:val="00640680"/>
    <w:rsid w:val="00642DAC"/>
    <w:rsid w:val="006517A9"/>
    <w:rsid w:val="00651A71"/>
    <w:rsid w:val="00653380"/>
    <w:rsid w:val="006630B5"/>
    <w:rsid w:val="00674785"/>
    <w:rsid w:val="00674A5F"/>
    <w:rsid w:val="00675E71"/>
    <w:rsid w:val="0067601F"/>
    <w:rsid w:val="00680B00"/>
    <w:rsid w:val="00693013"/>
    <w:rsid w:val="0069483D"/>
    <w:rsid w:val="006952B5"/>
    <w:rsid w:val="006A3706"/>
    <w:rsid w:val="006A7A79"/>
    <w:rsid w:val="006B116A"/>
    <w:rsid w:val="006B3C7A"/>
    <w:rsid w:val="006B45F2"/>
    <w:rsid w:val="006C1799"/>
    <w:rsid w:val="006C21F2"/>
    <w:rsid w:val="006C7600"/>
    <w:rsid w:val="006D29AB"/>
    <w:rsid w:val="006D48B7"/>
    <w:rsid w:val="006D5A5A"/>
    <w:rsid w:val="006D5B5F"/>
    <w:rsid w:val="006E036B"/>
    <w:rsid w:val="006E211A"/>
    <w:rsid w:val="006E524E"/>
    <w:rsid w:val="006F156C"/>
    <w:rsid w:val="006F5F8D"/>
    <w:rsid w:val="007001EE"/>
    <w:rsid w:val="007054B0"/>
    <w:rsid w:val="007076F2"/>
    <w:rsid w:val="00727B6B"/>
    <w:rsid w:val="00730DD9"/>
    <w:rsid w:val="00731076"/>
    <w:rsid w:val="00732EBF"/>
    <w:rsid w:val="00737E5C"/>
    <w:rsid w:val="00740159"/>
    <w:rsid w:val="00740B95"/>
    <w:rsid w:val="0075102D"/>
    <w:rsid w:val="00751D34"/>
    <w:rsid w:val="0075746C"/>
    <w:rsid w:val="0077077C"/>
    <w:rsid w:val="00773E3B"/>
    <w:rsid w:val="00775F7F"/>
    <w:rsid w:val="007813DE"/>
    <w:rsid w:val="00782419"/>
    <w:rsid w:val="00783732"/>
    <w:rsid w:val="00785B01"/>
    <w:rsid w:val="00785F1E"/>
    <w:rsid w:val="007A08D3"/>
    <w:rsid w:val="007A31A4"/>
    <w:rsid w:val="007B3366"/>
    <w:rsid w:val="007B687F"/>
    <w:rsid w:val="007B7F6B"/>
    <w:rsid w:val="007C6E88"/>
    <w:rsid w:val="007D14D6"/>
    <w:rsid w:val="007D3394"/>
    <w:rsid w:val="007D642F"/>
    <w:rsid w:val="007E102E"/>
    <w:rsid w:val="007E3AD9"/>
    <w:rsid w:val="007E645C"/>
    <w:rsid w:val="007F2493"/>
    <w:rsid w:val="007F4951"/>
    <w:rsid w:val="007F5CB3"/>
    <w:rsid w:val="00810E6E"/>
    <w:rsid w:val="0081186C"/>
    <w:rsid w:val="00811F9C"/>
    <w:rsid w:val="00817877"/>
    <w:rsid w:val="0082275E"/>
    <w:rsid w:val="00822B38"/>
    <w:rsid w:val="00825655"/>
    <w:rsid w:val="008300E3"/>
    <w:rsid w:val="0083642D"/>
    <w:rsid w:val="008367FD"/>
    <w:rsid w:val="00841036"/>
    <w:rsid w:val="008410D1"/>
    <w:rsid w:val="00841F46"/>
    <w:rsid w:val="00842901"/>
    <w:rsid w:val="00857D02"/>
    <w:rsid w:val="00860960"/>
    <w:rsid w:val="008620E6"/>
    <w:rsid w:val="008678D1"/>
    <w:rsid w:val="00883C80"/>
    <w:rsid w:val="0088640E"/>
    <w:rsid w:val="00896450"/>
    <w:rsid w:val="008A3D2C"/>
    <w:rsid w:val="008A5AD1"/>
    <w:rsid w:val="008A73FD"/>
    <w:rsid w:val="008A797B"/>
    <w:rsid w:val="008A7A03"/>
    <w:rsid w:val="008B1B66"/>
    <w:rsid w:val="008B5E63"/>
    <w:rsid w:val="008C3563"/>
    <w:rsid w:val="008D115A"/>
    <w:rsid w:val="008D4299"/>
    <w:rsid w:val="008D7A27"/>
    <w:rsid w:val="008E75DD"/>
    <w:rsid w:val="008E7EDE"/>
    <w:rsid w:val="008E7F5F"/>
    <w:rsid w:val="008F222F"/>
    <w:rsid w:val="008F241C"/>
    <w:rsid w:val="008F31E4"/>
    <w:rsid w:val="008F77CC"/>
    <w:rsid w:val="00903981"/>
    <w:rsid w:val="00913C2C"/>
    <w:rsid w:val="009146AF"/>
    <w:rsid w:val="00915739"/>
    <w:rsid w:val="00921EE5"/>
    <w:rsid w:val="00923EEC"/>
    <w:rsid w:val="00931907"/>
    <w:rsid w:val="00931DAA"/>
    <w:rsid w:val="009323A7"/>
    <w:rsid w:val="00940783"/>
    <w:rsid w:val="00943DC5"/>
    <w:rsid w:val="00950678"/>
    <w:rsid w:val="009508B8"/>
    <w:rsid w:val="00950AB6"/>
    <w:rsid w:val="00954986"/>
    <w:rsid w:val="009572C2"/>
    <w:rsid w:val="00957BFF"/>
    <w:rsid w:val="00961C79"/>
    <w:rsid w:val="009647A3"/>
    <w:rsid w:val="00973696"/>
    <w:rsid w:val="00973BE7"/>
    <w:rsid w:val="00974ED2"/>
    <w:rsid w:val="00975E05"/>
    <w:rsid w:val="00980BD0"/>
    <w:rsid w:val="00982EA5"/>
    <w:rsid w:val="00993EAE"/>
    <w:rsid w:val="009970C5"/>
    <w:rsid w:val="009A113E"/>
    <w:rsid w:val="009A6101"/>
    <w:rsid w:val="009A6680"/>
    <w:rsid w:val="009A77BA"/>
    <w:rsid w:val="009A7C7E"/>
    <w:rsid w:val="009B0BBD"/>
    <w:rsid w:val="009B1464"/>
    <w:rsid w:val="009B232D"/>
    <w:rsid w:val="009B28B5"/>
    <w:rsid w:val="009B2991"/>
    <w:rsid w:val="009B2DE1"/>
    <w:rsid w:val="009B613A"/>
    <w:rsid w:val="009C17DA"/>
    <w:rsid w:val="009C302D"/>
    <w:rsid w:val="009C3C63"/>
    <w:rsid w:val="009C62F5"/>
    <w:rsid w:val="009C7077"/>
    <w:rsid w:val="009E3D7A"/>
    <w:rsid w:val="009E4C9F"/>
    <w:rsid w:val="009E50C5"/>
    <w:rsid w:val="009E6458"/>
    <w:rsid w:val="009F451E"/>
    <w:rsid w:val="00A0377E"/>
    <w:rsid w:val="00A052FA"/>
    <w:rsid w:val="00A07D1A"/>
    <w:rsid w:val="00A07F12"/>
    <w:rsid w:val="00A115A5"/>
    <w:rsid w:val="00A217D9"/>
    <w:rsid w:val="00A22986"/>
    <w:rsid w:val="00A26921"/>
    <w:rsid w:val="00A270BE"/>
    <w:rsid w:val="00A35A74"/>
    <w:rsid w:val="00A40B59"/>
    <w:rsid w:val="00A414E3"/>
    <w:rsid w:val="00A44033"/>
    <w:rsid w:val="00A529B7"/>
    <w:rsid w:val="00A6026E"/>
    <w:rsid w:val="00A65000"/>
    <w:rsid w:val="00A66C78"/>
    <w:rsid w:val="00A670A8"/>
    <w:rsid w:val="00A67DAB"/>
    <w:rsid w:val="00A7281C"/>
    <w:rsid w:val="00A75686"/>
    <w:rsid w:val="00A75B3E"/>
    <w:rsid w:val="00A80017"/>
    <w:rsid w:val="00A813FB"/>
    <w:rsid w:val="00A84449"/>
    <w:rsid w:val="00A85000"/>
    <w:rsid w:val="00A85FA1"/>
    <w:rsid w:val="00A90398"/>
    <w:rsid w:val="00A918B6"/>
    <w:rsid w:val="00A96C39"/>
    <w:rsid w:val="00AA2EE1"/>
    <w:rsid w:val="00AA3C66"/>
    <w:rsid w:val="00AA44C6"/>
    <w:rsid w:val="00AB1608"/>
    <w:rsid w:val="00AB2B11"/>
    <w:rsid w:val="00AB3607"/>
    <w:rsid w:val="00AB5A56"/>
    <w:rsid w:val="00AB5ABC"/>
    <w:rsid w:val="00AB7D46"/>
    <w:rsid w:val="00AC0C2E"/>
    <w:rsid w:val="00AC1104"/>
    <w:rsid w:val="00AD3FFF"/>
    <w:rsid w:val="00AE087C"/>
    <w:rsid w:val="00AE3193"/>
    <w:rsid w:val="00AE5442"/>
    <w:rsid w:val="00AF2561"/>
    <w:rsid w:val="00AF6FB3"/>
    <w:rsid w:val="00B020FD"/>
    <w:rsid w:val="00B040A6"/>
    <w:rsid w:val="00B06B7D"/>
    <w:rsid w:val="00B117F3"/>
    <w:rsid w:val="00B13F65"/>
    <w:rsid w:val="00B16E80"/>
    <w:rsid w:val="00B25C8C"/>
    <w:rsid w:val="00B26036"/>
    <w:rsid w:val="00B324FA"/>
    <w:rsid w:val="00B32E28"/>
    <w:rsid w:val="00B35BDA"/>
    <w:rsid w:val="00B37429"/>
    <w:rsid w:val="00B4418E"/>
    <w:rsid w:val="00B528AE"/>
    <w:rsid w:val="00B52958"/>
    <w:rsid w:val="00B57A60"/>
    <w:rsid w:val="00B63024"/>
    <w:rsid w:val="00B80CFB"/>
    <w:rsid w:val="00B824B7"/>
    <w:rsid w:val="00B8441F"/>
    <w:rsid w:val="00B85939"/>
    <w:rsid w:val="00B85B81"/>
    <w:rsid w:val="00B865C8"/>
    <w:rsid w:val="00B9581D"/>
    <w:rsid w:val="00BA1308"/>
    <w:rsid w:val="00BA2EEF"/>
    <w:rsid w:val="00BA7B88"/>
    <w:rsid w:val="00BC08E1"/>
    <w:rsid w:val="00BD2838"/>
    <w:rsid w:val="00BD74F7"/>
    <w:rsid w:val="00BD75AC"/>
    <w:rsid w:val="00BE0113"/>
    <w:rsid w:val="00BE0D0E"/>
    <w:rsid w:val="00BE0ED3"/>
    <w:rsid w:val="00BE42C0"/>
    <w:rsid w:val="00BF1520"/>
    <w:rsid w:val="00BF4456"/>
    <w:rsid w:val="00BF534F"/>
    <w:rsid w:val="00BF6618"/>
    <w:rsid w:val="00BF7633"/>
    <w:rsid w:val="00C007E1"/>
    <w:rsid w:val="00C01EAB"/>
    <w:rsid w:val="00C131CC"/>
    <w:rsid w:val="00C14436"/>
    <w:rsid w:val="00C145EC"/>
    <w:rsid w:val="00C2089F"/>
    <w:rsid w:val="00C31CC0"/>
    <w:rsid w:val="00C338EE"/>
    <w:rsid w:val="00C34038"/>
    <w:rsid w:val="00C35534"/>
    <w:rsid w:val="00C435BA"/>
    <w:rsid w:val="00C4420E"/>
    <w:rsid w:val="00C552B4"/>
    <w:rsid w:val="00C625D0"/>
    <w:rsid w:val="00C62AF8"/>
    <w:rsid w:val="00C64303"/>
    <w:rsid w:val="00C67533"/>
    <w:rsid w:val="00C708E2"/>
    <w:rsid w:val="00C73685"/>
    <w:rsid w:val="00C75842"/>
    <w:rsid w:val="00C77620"/>
    <w:rsid w:val="00C77C8B"/>
    <w:rsid w:val="00C80A0A"/>
    <w:rsid w:val="00C82CB5"/>
    <w:rsid w:val="00C84516"/>
    <w:rsid w:val="00C85ACB"/>
    <w:rsid w:val="00C87D35"/>
    <w:rsid w:val="00C87DE5"/>
    <w:rsid w:val="00C9564F"/>
    <w:rsid w:val="00C97AC1"/>
    <w:rsid w:val="00CA1BFC"/>
    <w:rsid w:val="00CA2BE9"/>
    <w:rsid w:val="00CA35A7"/>
    <w:rsid w:val="00CA4174"/>
    <w:rsid w:val="00CA4C46"/>
    <w:rsid w:val="00CB3A8B"/>
    <w:rsid w:val="00CB740C"/>
    <w:rsid w:val="00CC0FFB"/>
    <w:rsid w:val="00CC11E8"/>
    <w:rsid w:val="00CC1A6A"/>
    <w:rsid w:val="00CC296E"/>
    <w:rsid w:val="00CC5D98"/>
    <w:rsid w:val="00CE3E5D"/>
    <w:rsid w:val="00CF05B0"/>
    <w:rsid w:val="00CF61D8"/>
    <w:rsid w:val="00D021A2"/>
    <w:rsid w:val="00D027E4"/>
    <w:rsid w:val="00D1510C"/>
    <w:rsid w:val="00D16C24"/>
    <w:rsid w:val="00D215DA"/>
    <w:rsid w:val="00D21E52"/>
    <w:rsid w:val="00D267E8"/>
    <w:rsid w:val="00D33FB8"/>
    <w:rsid w:val="00D36603"/>
    <w:rsid w:val="00D40A24"/>
    <w:rsid w:val="00D41AC7"/>
    <w:rsid w:val="00D428EE"/>
    <w:rsid w:val="00D44119"/>
    <w:rsid w:val="00D44D61"/>
    <w:rsid w:val="00D459E6"/>
    <w:rsid w:val="00D45B4A"/>
    <w:rsid w:val="00D624F1"/>
    <w:rsid w:val="00D659C2"/>
    <w:rsid w:val="00D728E7"/>
    <w:rsid w:val="00D73C36"/>
    <w:rsid w:val="00D73D48"/>
    <w:rsid w:val="00D836DC"/>
    <w:rsid w:val="00D838C9"/>
    <w:rsid w:val="00D84C7D"/>
    <w:rsid w:val="00D86294"/>
    <w:rsid w:val="00D87E64"/>
    <w:rsid w:val="00D91D1B"/>
    <w:rsid w:val="00D96C3A"/>
    <w:rsid w:val="00DB37B6"/>
    <w:rsid w:val="00DB4ABD"/>
    <w:rsid w:val="00DB7D0D"/>
    <w:rsid w:val="00DC270C"/>
    <w:rsid w:val="00DC54C2"/>
    <w:rsid w:val="00DC609F"/>
    <w:rsid w:val="00DC610A"/>
    <w:rsid w:val="00DC7AAE"/>
    <w:rsid w:val="00DD0B5E"/>
    <w:rsid w:val="00DD1C99"/>
    <w:rsid w:val="00DD3A61"/>
    <w:rsid w:val="00DD4B66"/>
    <w:rsid w:val="00DD5E78"/>
    <w:rsid w:val="00DE4508"/>
    <w:rsid w:val="00DE7E2C"/>
    <w:rsid w:val="00DF2793"/>
    <w:rsid w:val="00DF4BA8"/>
    <w:rsid w:val="00DF54DF"/>
    <w:rsid w:val="00E079F4"/>
    <w:rsid w:val="00E1093C"/>
    <w:rsid w:val="00E10F27"/>
    <w:rsid w:val="00E12F03"/>
    <w:rsid w:val="00E21334"/>
    <w:rsid w:val="00E255C7"/>
    <w:rsid w:val="00E3272C"/>
    <w:rsid w:val="00E32F99"/>
    <w:rsid w:val="00E3472A"/>
    <w:rsid w:val="00E5125A"/>
    <w:rsid w:val="00E53A46"/>
    <w:rsid w:val="00E5545A"/>
    <w:rsid w:val="00E60428"/>
    <w:rsid w:val="00E6194A"/>
    <w:rsid w:val="00E63CCF"/>
    <w:rsid w:val="00E679D2"/>
    <w:rsid w:val="00E72422"/>
    <w:rsid w:val="00E74747"/>
    <w:rsid w:val="00E76A75"/>
    <w:rsid w:val="00E84256"/>
    <w:rsid w:val="00E86BF4"/>
    <w:rsid w:val="00E87048"/>
    <w:rsid w:val="00E96B0F"/>
    <w:rsid w:val="00EA1D85"/>
    <w:rsid w:val="00EA318D"/>
    <w:rsid w:val="00EA757C"/>
    <w:rsid w:val="00EB1DE3"/>
    <w:rsid w:val="00EB3124"/>
    <w:rsid w:val="00EB3D9C"/>
    <w:rsid w:val="00EB492E"/>
    <w:rsid w:val="00EB79FB"/>
    <w:rsid w:val="00EC19AF"/>
    <w:rsid w:val="00EC4207"/>
    <w:rsid w:val="00EC667E"/>
    <w:rsid w:val="00EC6CED"/>
    <w:rsid w:val="00ED17BA"/>
    <w:rsid w:val="00ED24BF"/>
    <w:rsid w:val="00ED26CB"/>
    <w:rsid w:val="00ED3E77"/>
    <w:rsid w:val="00ED7B01"/>
    <w:rsid w:val="00EE04F7"/>
    <w:rsid w:val="00EE1106"/>
    <w:rsid w:val="00EE3919"/>
    <w:rsid w:val="00EE415E"/>
    <w:rsid w:val="00EE4A79"/>
    <w:rsid w:val="00EF1ED1"/>
    <w:rsid w:val="00EF3475"/>
    <w:rsid w:val="00F038A8"/>
    <w:rsid w:val="00F03A89"/>
    <w:rsid w:val="00F057AA"/>
    <w:rsid w:val="00F15295"/>
    <w:rsid w:val="00F153DE"/>
    <w:rsid w:val="00F17BDE"/>
    <w:rsid w:val="00F2524F"/>
    <w:rsid w:val="00F254E6"/>
    <w:rsid w:val="00F25A18"/>
    <w:rsid w:val="00F35282"/>
    <w:rsid w:val="00F4434F"/>
    <w:rsid w:val="00F460CB"/>
    <w:rsid w:val="00F54A7B"/>
    <w:rsid w:val="00F57CC0"/>
    <w:rsid w:val="00F60996"/>
    <w:rsid w:val="00F61CAF"/>
    <w:rsid w:val="00F654FF"/>
    <w:rsid w:val="00F66C72"/>
    <w:rsid w:val="00F72538"/>
    <w:rsid w:val="00F73F70"/>
    <w:rsid w:val="00F832C7"/>
    <w:rsid w:val="00F85527"/>
    <w:rsid w:val="00F91D7D"/>
    <w:rsid w:val="00F96A00"/>
    <w:rsid w:val="00FA3787"/>
    <w:rsid w:val="00FA7F31"/>
    <w:rsid w:val="00FB126D"/>
    <w:rsid w:val="00FB26C1"/>
    <w:rsid w:val="00FB3AE0"/>
    <w:rsid w:val="00FB7130"/>
    <w:rsid w:val="00FC2C93"/>
    <w:rsid w:val="00FC4185"/>
    <w:rsid w:val="00FE0700"/>
    <w:rsid w:val="00FE1997"/>
    <w:rsid w:val="00FE5A1D"/>
    <w:rsid w:val="00FE60C0"/>
    <w:rsid w:val="00FE6118"/>
    <w:rsid w:val="00FF0B6A"/>
    <w:rsid w:val="00FF22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52CE0"/>
  <w15:docId w15:val="{2E165681-7B28-4434-B3C7-38E8C518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24E"/>
    <w:rPr>
      <w:rFonts w:ascii="CRO_Century_Schoolbk-Normal" w:hAnsi="CRO_Century_Schoolbk-Normal"/>
      <w:sz w:val="24"/>
      <w:lang w:val="en-GB"/>
    </w:rPr>
  </w:style>
  <w:style w:type="paragraph" w:styleId="Heading1">
    <w:name w:val="heading 1"/>
    <w:basedOn w:val="Normal"/>
    <w:next w:val="Normal"/>
    <w:qFormat/>
    <w:rsid w:val="003502EC"/>
    <w:pPr>
      <w:keepNext/>
      <w:framePr w:w="5618" w:h="942" w:hSpace="180" w:wrap="around" w:vAnchor="text" w:hAnchor="page" w:x="1721" w:y="319"/>
      <w:jc w:val="center"/>
      <w:outlineLvl w:val="0"/>
    </w:pPr>
    <w:rPr>
      <w:rFonts w:ascii="Times New Roman" w:hAnsi="Times New Roman"/>
      <w:b/>
      <w:bCs/>
      <w:noProof/>
      <w:lang w:val="de-DE"/>
    </w:rPr>
  </w:style>
  <w:style w:type="paragraph" w:styleId="Heading2">
    <w:name w:val="heading 2"/>
    <w:basedOn w:val="Normal"/>
    <w:next w:val="Normal"/>
    <w:qFormat/>
    <w:rsid w:val="003502EC"/>
    <w:pPr>
      <w:keepNext/>
      <w:tabs>
        <w:tab w:val="center" w:pos="6663"/>
      </w:tabs>
      <w:jc w:val="both"/>
      <w:outlineLvl w:val="1"/>
    </w:pPr>
    <w:rPr>
      <w:rFonts w:ascii="Times New Roman" w:hAnsi="Times New Roman"/>
      <w:b/>
      <w:bCs/>
      <w:noProof/>
      <w:sz w:val="22"/>
    </w:rPr>
  </w:style>
  <w:style w:type="paragraph" w:styleId="Heading3">
    <w:name w:val="heading 3"/>
    <w:basedOn w:val="Normal"/>
    <w:next w:val="Normal"/>
    <w:link w:val="Heading3Char"/>
    <w:uiPriority w:val="9"/>
    <w:semiHidden/>
    <w:unhideWhenUsed/>
    <w:qFormat/>
    <w:rsid w:val="000174F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3502EC"/>
    <w:pPr>
      <w:tabs>
        <w:tab w:val="center" w:pos="4153"/>
        <w:tab w:val="right" w:pos="8306"/>
      </w:tabs>
    </w:pPr>
  </w:style>
  <w:style w:type="character" w:styleId="PageNumber">
    <w:name w:val="page number"/>
    <w:basedOn w:val="DefaultParagraphFont"/>
    <w:semiHidden/>
    <w:rsid w:val="003502EC"/>
  </w:style>
  <w:style w:type="paragraph" w:styleId="BodyText">
    <w:name w:val="Body Text"/>
    <w:basedOn w:val="Normal"/>
    <w:semiHidden/>
    <w:rsid w:val="003502EC"/>
    <w:pPr>
      <w:tabs>
        <w:tab w:val="left" w:pos="1134"/>
      </w:tabs>
      <w:jc w:val="both"/>
    </w:pPr>
    <w:rPr>
      <w:noProof/>
      <w:position w:val="-36"/>
    </w:rPr>
  </w:style>
  <w:style w:type="paragraph" w:styleId="ListParagraph">
    <w:name w:val="List Paragraph"/>
    <w:basedOn w:val="Normal"/>
    <w:link w:val="ListParagraphChar"/>
    <w:uiPriority w:val="34"/>
    <w:qFormat/>
    <w:rsid w:val="004E4E17"/>
    <w:pPr>
      <w:ind w:left="720"/>
      <w:contextualSpacing/>
    </w:pPr>
  </w:style>
  <w:style w:type="paragraph" w:styleId="BalloonText">
    <w:name w:val="Balloon Text"/>
    <w:basedOn w:val="Normal"/>
    <w:link w:val="BalloonTextChar"/>
    <w:uiPriority w:val="99"/>
    <w:semiHidden/>
    <w:unhideWhenUsed/>
    <w:rsid w:val="00825655"/>
    <w:rPr>
      <w:rFonts w:ascii="Tahoma" w:hAnsi="Tahoma" w:cs="Tahoma"/>
      <w:sz w:val="16"/>
      <w:szCs w:val="16"/>
    </w:rPr>
  </w:style>
  <w:style w:type="character" w:customStyle="1" w:styleId="BalloonTextChar">
    <w:name w:val="Balloon Text Char"/>
    <w:basedOn w:val="DefaultParagraphFont"/>
    <w:link w:val="BalloonText"/>
    <w:uiPriority w:val="99"/>
    <w:semiHidden/>
    <w:rsid w:val="00825655"/>
    <w:rPr>
      <w:rFonts w:ascii="Tahoma" w:hAnsi="Tahoma" w:cs="Tahoma"/>
      <w:sz w:val="16"/>
      <w:szCs w:val="16"/>
      <w:lang w:val="en-GB"/>
    </w:rPr>
  </w:style>
  <w:style w:type="paragraph" w:styleId="Footer">
    <w:name w:val="footer"/>
    <w:basedOn w:val="Normal"/>
    <w:link w:val="FooterChar"/>
    <w:uiPriority w:val="99"/>
    <w:unhideWhenUsed/>
    <w:rsid w:val="008F77CC"/>
    <w:pPr>
      <w:tabs>
        <w:tab w:val="center" w:pos="4536"/>
        <w:tab w:val="right" w:pos="9072"/>
      </w:tabs>
    </w:pPr>
  </w:style>
  <w:style w:type="character" w:customStyle="1" w:styleId="FooterChar">
    <w:name w:val="Footer Char"/>
    <w:basedOn w:val="DefaultParagraphFont"/>
    <w:link w:val="Footer"/>
    <w:uiPriority w:val="99"/>
    <w:rsid w:val="008F77CC"/>
    <w:rPr>
      <w:rFonts w:ascii="CRO_Century_Schoolbk-Normal" w:hAnsi="CRO_Century_Schoolbk-Normal"/>
      <w:sz w:val="24"/>
      <w:lang w:val="en-GB"/>
    </w:rPr>
  </w:style>
  <w:style w:type="character" w:styleId="Hyperlink">
    <w:name w:val="Hyperlink"/>
    <w:basedOn w:val="DefaultParagraphFont"/>
    <w:uiPriority w:val="99"/>
    <w:unhideWhenUsed/>
    <w:rsid w:val="008F77CC"/>
    <w:rPr>
      <w:color w:val="0000FF" w:themeColor="hyperlink"/>
      <w:u w:val="single"/>
    </w:rPr>
  </w:style>
  <w:style w:type="paragraph" w:styleId="Caption">
    <w:name w:val="caption"/>
    <w:basedOn w:val="Normal"/>
    <w:next w:val="Normal"/>
    <w:qFormat/>
    <w:rsid w:val="0077077C"/>
    <w:pPr>
      <w:framePr w:w="5618" w:h="942" w:hSpace="180" w:wrap="around" w:vAnchor="text" w:hAnchor="page" w:x="1721" w:y="319"/>
      <w:jc w:val="center"/>
    </w:pPr>
    <w:rPr>
      <w:rFonts w:ascii="Times New Roman" w:hAnsi="Times New Roman"/>
      <w:b/>
      <w:bCs/>
      <w:lang w:val="hr-HR"/>
    </w:rPr>
  </w:style>
  <w:style w:type="character" w:customStyle="1" w:styleId="Heading3Char">
    <w:name w:val="Heading 3 Char"/>
    <w:basedOn w:val="DefaultParagraphFont"/>
    <w:link w:val="Heading3"/>
    <w:uiPriority w:val="9"/>
    <w:semiHidden/>
    <w:rsid w:val="000174F4"/>
    <w:rPr>
      <w:rFonts w:asciiTheme="majorHAnsi" w:eastAsiaTheme="majorEastAsia" w:hAnsiTheme="majorHAnsi" w:cstheme="majorBidi"/>
      <w:b/>
      <w:bCs/>
      <w:color w:val="4F81BD" w:themeColor="accent1"/>
      <w:sz w:val="24"/>
      <w:lang w:val="en-GB"/>
    </w:rPr>
  </w:style>
  <w:style w:type="paragraph" w:styleId="BodyTextIndent2">
    <w:name w:val="Body Text Indent 2"/>
    <w:basedOn w:val="Normal"/>
    <w:link w:val="BodyTextIndent2Char"/>
    <w:uiPriority w:val="99"/>
    <w:semiHidden/>
    <w:unhideWhenUsed/>
    <w:rsid w:val="00637BF3"/>
    <w:pPr>
      <w:spacing w:after="120" w:line="480" w:lineRule="auto"/>
      <w:ind w:left="283"/>
    </w:pPr>
  </w:style>
  <w:style w:type="character" w:customStyle="1" w:styleId="BodyTextIndent2Char">
    <w:name w:val="Body Text Indent 2 Char"/>
    <w:basedOn w:val="DefaultParagraphFont"/>
    <w:link w:val="BodyTextIndent2"/>
    <w:uiPriority w:val="99"/>
    <w:semiHidden/>
    <w:rsid w:val="00637BF3"/>
    <w:rPr>
      <w:rFonts w:ascii="CRO_Century_Schoolbk-Normal" w:hAnsi="CRO_Century_Schoolbk-Normal"/>
      <w:sz w:val="24"/>
      <w:lang w:val="en-GB"/>
    </w:rPr>
  </w:style>
  <w:style w:type="character" w:customStyle="1" w:styleId="HeaderChar">
    <w:name w:val="Header Char"/>
    <w:link w:val="Header"/>
    <w:semiHidden/>
    <w:rsid w:val="00055FD1"/>
    <w:rPr>
      <w:rFonts w:ascii="CRO_Century_Schoolbk-Normal" w:hAnsi="CRO_Century_Schoolbk-Normal"/>
      <w:sz w:val="24"/>
      <w:lang w:val="en-GB"/>
    </w:rPr>
  </w:style>
  <w:style w:type="paragraph" w:styleId="BodyTextIndent">
    <w:name w:val="Body Text Indent"/>
    <w:basedOn w:val="Normal"/>
    <w:link w:val="BodyTextIndentChar"/>
    <w:uiPriority w:val="99"/>
    <w:semiHidden/>
    <w:unhideWhenUsed/>
    <w:rsid w:val="00055FD1"/>
    <w:pPr>
      <w:spacing w:after="120"/>
      <w:ind w:left="283"/>
    </w:pPr>
    <w:rPr>
      <w:rFonts w:ascii="Times New Roman" w:hAnsi="Times New Roman"/>
      <w:szCs w:val="24"/>
      <w:lang w:val="hr-HR"/>
    </w:rPr>
  </w:style>
  <w:style w:type="character" w:customStyle="1" w:styleId="BodyTextIndentChar">
    <w:name w:val="Body Text Indent Char"/>
    <w:basedOn w:val="DefaultParagraphFont"/>
    <w:link w:val="BodyTextIndent"/>
    <w:uiPriority w:val="99"/>
    <w:semiHidden/>
    <w:rsid w:val="00055FD1"/>
    <w:rPr>
      <w:sz w:val="24"/>
      <w:szCs w:val="24"/>
    </w:rPr>
  </w:style>
  <w:style w:type="character" w:customStyle="1" w:styleId="ListParagraphChar">
    <w:name w:val="List Paragraph Char"/>
    <w:link w:val="ListParagraph"/>
    <w:uiPriority w:val="34"/>
    <w:rsid w:val="00474E61"/>
    <w:rPr>
      <w:rFonts w:ascii="CRO_Century_Schoolbk-Normal" w:hAnsi="CRO_Century_Schoolbk-Normal"/>
      <w:sz w:val="24"/>
      <w:lang w:val="en-GB"/>
    </w:rPr>
  </w:style>
  <w:style w:type="paragraph" w:styleId="NoSpacing">
    <w:name w:val="No Spacing"/>
    <w:uiPriority w:val="1"/>
    <w:qFormat/>
    <w:rsid w:val="00474E61"/>
    <w:rPr>
      <w:rFonts w:ascii="Calibri" w:eastAsia="Calibri" w:hAnsi="Calibri"/>
      <w:sz w:val="22"/>
      <w:szCs w:val="22"/>
      <w:lang w:eastAsia="en-US"/>
    </w:rPr>
  </w:style>
  <w:style w:type="table" w:styleId="TableGrid">
    <w:name w:val="Table Grid"/>
    <w:basedOn w:val="TableNormal"/>
    <w:uiPriority w:val="59"/>
    <w:rsid w:val="00601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15E2B"/>
    <w:rPr>
      <w:rFonts w:ascii="Arial" w:hAnsi="Arial" w:cs="Arial" w:hint="default"/>
      <w:b/>
      <w:bCs/>
      <w:i/>
      <w:iCs/>
      <w:color w:val="000000"/>
      <w:sz w:val="18"/>
      <w:szCs w:val="18"/>
    </w:rPr>
  </w:style>
  <w:style w:type="character" w:customStyle="1" w:styleId="fontstyle21">
    <w:name w:val="fontstyle21"/>
    <w:basedOn w:val="DefaultParagraphFont"/>
    <w:rsid w:val="00415E2B"/>
    <w:rPr>
      <w:rFonts w:ascii="Arial" w:hAnsi="Arial" w:cs="Arial" w:hint="default"/>
      <w:b/>
      <w:bCs/>
      <w:i/>
      <w:iCs/>
      <w:color w:val="000000"/>
      <w:sz w:val="18"/>
      <w:szCs w:val="18"/>
    </w:rPr>
  </w:style>
  <w:style w:type="paragraph" w:customStyle="1" w:styleId="Standard">
    <w:name w:val="Standard"/>
    <w:rsid w:val="00ED7B01"/>
    <w:pPr>
      <w:suppressAutoHyphens/>
      <w:autoSpaceDN w:val="0"/>
      <w:textAlignment w:val="baseline"/>
    </w:pPr>
    <w:rPr>
      <w:kern w:val="3"/>
      <w:sz w:val="24"/>
      <w:lang w:val="en-US" w:eastAsia="zh-CN"/>
    </w:rPr>
  </w:style>
  <w:style w:type="paragraph" w:customStyle="1" w:styleId="CellHeader">
    <w:name w:val="CellHeader"/>
    <w:basedOn w:val="Normal"/>
    <w:qFormat/>
    <w:rsid w:val="00751D34"/>
    <w:pPr>
      <w:overflowPunct w:val="0"/>
      <w:autoSpaceDE w:val="0"/>
      <w:autoSpaceDN w:val="0"/>
      <w:adjustRightInd w:val="0"/>
      <w:spacing w:after="120"/>
      <w:jc w:val="both"/>
      <w:textAlignment w:val="baseline"/>
    </w:pPr>
    <w:rPr>
      <w:rFonts w:ascii="Times New Roman" w:hAnsi="Times New Roman" w:cs="Arial"/>
      <w:bCs/>
      <w:sz w:val="20"/>
      <w:szCs w:val="22"/>
      <w:lang w:val="sl-SI"/>
    </w:rPr>
  </w:style>
  <w:style w:type="table" w:customStyle="1" w:styleId="StilTablice">
    <w:name w:val="StilTablice"/>
    <w:basedOn w:val="TableNormal"/>
    <w:uiPriority w:val="99"/>
    <w:rsid w:val="00751D34"/>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NormalWeb">
    <w:name w:val="Normal (Web)"/>
    <w:basedOn w:val="Normal"/>
    <w:uiPriority w:val="99"/>
    <w:unhideWhenUsed/>
    <w:rsid w:val="00751D34"/>
    <w:pPr>
      <w:spacing w:before="100" w:beforeAutospacing="1" w:after="100" w:afterAutospacing="1"/>
    </w:pPr>
    <w:rPr>
      <w:rFonts w:ascii="Times New Roman" w:hAnsi="Times New Roman"/>
      <w:szCs w:val="24"/>
      <w:lang w:val="hr-HR"/>
    </w:rPr>
  </w:style>
  <w:style w:type="table" w:customStyle="1" w:styleId="StilTablice1">
    <w:name w:val="StilTablice1"/>
    <w:basedOn w:val="TableNormal"/>
    <w:uiPriority w:val="99"/>
    <w:rsid w:val="00145B13"/>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Default">
    <w:name w:val="Default"/>
    <w:basedOn w:val="Normal"/>
    <w:rsid w:val="00393970"/>
    <w:pPr>
      <w:autoSpaceDE w:val="0"/>
      <w:autoSpaceDN w:val="0"/>
    </w:pPr>
    <w:rPr>
      <w:rFonts w:ascii="Arial" w:eastAsiaTheme="minorHAnsi" w:hAnsi="Arial" w:cs="Arial"/>
      <w:color w:val="000000"/>
      <w:szCs w:val="24"/>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6503">
      <w:bodyDiv w:val="1"/>
      <w:marLeft w:val="0"/>
      <w:marRight w:val="0"/>
      <w:marTop w:val="0"/>
      <w:marBottom w:val="0"/>
      <w:divBdr>
        <w:top w:val="none" w:sz="0" w:space="0" w:color="auto"/>
        <w:left w:val="none" w:sz="0" w:space="0" w:color="auto"/>
        <w:bottom w:val="none" w:sz="0" w:space="0" w:color="auto"/>
        <w:right w:val="none" w:sz="0" w:space="0" w:color="auto"/>
      </w:divBdr>
    </w:div>
    <w:div w:id="113526327">
      <w:bodyDiv w:val="1"/>
      <w:marLeft w:val="0"/>
      <w:marRight w:val="0"/>
      <w:marTop w:val="0"/>
      <w:marBottom w:val="0"/>
      <w:divBdr>
        <w:top w:val="none" w:sz="0" w:space="0" w:color="auto"/>
        <w:left w:val="none" w:sz="0" w:space="0" w:color="auto"/>
        <w:bottom w:val="none" w:sz="0" w:space="0" w:color="auto"/>
        <w:right w:val="none" w:sz="0" w:space="0" w:color="auto"/>
      </w:divBdr>
    </w:div>
    <w:div w:id="127095998">
      <w:bodyDiv w:val="1"/>
      <w:marLeft w:val="0"/>
      <w:marRight w:val="0"/>
      <w:marTop w:val="0"/>
      <w:marBottom w:val="0"/>
      <w:divBdr>
        <w:top w:val="none" w:sz="0" w:space="0" w:color="auto"/>
        <w:left w:val="none" w:sz="0" w:space="0" w:color="auto"/>
        <w:bottom w:val="none" w:sz="0" w:space="0" w:color="auto"/>
        <w:right w:val="none" w:sz="0" w:space="0" w:color="auto"/>
      </w:divBdr>
    </w:div>
    <w:div w:id="127476265">
      <w:bodyDiv w:val="1"/>
      <w:marLeft w:val="0"/>
      <w:marRight w:val="0"/>
      <w:marTop w:val="0"/>
      <w:marBottom w:val="0"/>
      <w:divBdr>
        <w:top w:val="none" w:sz="0" w:space="0" w:color="auto"/>
        <w:left w:val="none" w:sz="0" w:space="0" w:color="auto"/>
        <w:bottom w:val="none" w:sz="0" w:space="0" w:color="auto"/>
        <w:right w:val="none" w:sz="0" w:space="0" w:color="auto"/>
      </w:divBdr>
    </w:div>
    <w:div w:id="388726285">
      <w:bodyDiv w:val="1"/>
      <w:marLeft w:val="0"/>
      <w:marRight w:val="0"/>
      <w:marTop w:val="0"/>
      <w:marBottom w:val="0"/>
      <w:divBdr>
        <w:top w:val="none" w:sz="0" w:space="0" w:color="auto"/>
        <w:left w:val="none" w:sz="0" w:space="0" w:color="auto"/>
        <w:bottom w:val="none" w:sz="0" w:space="0" w:color="auto"/>
        <w:right w:val="none" w:sz="0" w:space="0" w:color="auto"/>
      </w:divBdr>
    </w:div>
    <w:div w:id="433205276">
      <w:bodyDiv w:val="1"/>
      <w:marLeft w:val="0"/>
      <w:marRight w:val="0"/>
      <w:marTop w:val="0"/>
      <w:marBottom w:val="0"/>
      <w:divBdr>
        <w:top w:val="none" w:sz="0" w:space="0" w:color="auto"/>
        <w:left w:val="none" w:sz="0" w:space="0" w:color="auto"/>
        <w:bottom w:val="none" w:sz="0" w:space="0" w:color="auto"/>
        <w:right w:val="none" w:sz="0" w:space="0" w:color="auto"/>
      </w:divBdr>
    </w:div>
    <w:div w:id="438457196">
      <w:bodyDiv w:val="1"/>
      <w:marLeft w:val="0"/>
      <w:marRight w:val="0"/>
      <w:marTop w:val="0"/>
      <w:marBottom w:val="0"/>
      <w:divBdr>
        <w:top w:val="none" w:sz="0" w:space="0" w:color="auto"/>
        <w:left w:val="none" w:sz="0" w:space="0" w:color="auto"/>
        <w:bottom w:val="none" w:sz="0" w:space="0" w:color="auto"/>
        <w:right w:val="none" w:sz="0" w:space="0" w:color="auto"/>
      </w:divBdr>
    </w:div>
    <w:div w:id="456412185">
      <w:bodyDiv w:val="1"/>
      <w:marLeft w:val="0"/>
      <w:marRight w:val="0"/>
      <w:marTop w:val="0"/>
      <w:marBottom w:val="0"/>
      <w:divBdr>
        <w:top w:val="none" w:sz="0" w:space="0" w:color="auto"/>
        <w:left w:val="none" w:sz="0" w:space="0" w:color="auto"/>
        <w:bottom w:val="none" w:sz="0" w:space="0" w:color="auto"/>
        <w:right w:val="none" w:sz="0" w:space="0" w:color="auto"/>
      </w:divBdr>
    </w:div>
    <w:div w:id="556862544">
      <w:bodyDiv w:val="1"/>
      <w:marLeft w:val="0"/>
      <w:marRight w:val="0"/>
      <w:marTop w:val="0"/>
      <w:marBottom w:val="0"/>
      <w:divBdr>
        <w:top w:val="none" w:sz="0" w:space="0" w:color="auto"/>
        <w:left w:val="none" w:sz="0" w:space="0" w:color="auto"/>
        <w:bottom w:val="none" w:sz="0" w:space="0" w:color="auto"/>
        <w:right w:val="none" w:sz="0" w:space="0" w:color="auto"/>
      </w:divBdr>
    </w:div>
    <w:div w:id="568030577">
      <w:bodyDiv w:val="1"/>
      <w:marLeft w:val="0"/>
      <w:marRight w:val="0"/>
      <w:marTop w:val="0"/>
      <w:marBottom w:val="0"/>
      <w:divBdr>
        <w:top w:val="none" w:sz="0" w:space="0" w:color="auto"/>
        <w:left w:val="none" w:sz="0" w:space="0" w:color="auto"/>
        <w:bottom w:val="none" w:sz="0" w:space="0" w:color="auto"/>
        <w:right w:val="none" w:sz="0" w:space="0" w:color="auto"/>
      </w:divBdr>
    </w:div>
    <w:div w:id="609508209">
      <w:bodyDiv w:val="1"/>
      <w:marLeft w:val="0"/>
      <w:marRight w:val="0"/>
      <w:marTop w:val="0"/>
      <w:marBottom w:val="0"/>
      <w:divBdr>
        <w:top w:val="none" w:sz="0" w:space="0" w:color="auto"/>
        <w:left w:val="none" w:sz="0" w:space="0" w:color="auto"/>
        <w:bottom w:val="none" w:sz="0" w:space="0" w:color="auto"/>
        <w:right w:val="none" w:sz="0" w:space="0" w:color="auto"/>
      </w:divBdr>
    </w:div>
    <w:div w:id="667290883">
      <w:bodyDiv w:val="1"/>
      <w:marLeft w:val="0"/>
      <w:marRight w:val="0"/>
      <w:marTop w:val="0"/>
      <w:marBottom w:val="0"/>
      <w:divBdr>
        <w:top w:val="none" w:sz="0" w:space="0" w:color="auto"/>
        <w:left w:val="none" w:sz="0" w:space="0" w:color="auto"/>
        <w:bottom w:val="none" w:sz="0" w:space="0" w:color="auto"/>
        <w:right w:val="none" w:sz="0" w:space="0" w:color="auto"/>
      </w:divBdr>
    </w:div>
    <w:div w:id="668943909">
      <w:bodyDiv w:val="1"/>
      <w:marLeft w:val="0"/>
      <w:marRight w:val="0"/>
      <w:marTop w:val="0"/>
      <w:marBottom w:val="0"/>
      <w:divBdr>
        <w:top w:val="none" w:sz="0" w:space="0" w:color="auto"/>
        <w:left w:val="none" w:sz="0" w:space="0" w:color="auto"/>
        <w:bottom w:val="none" w:sz="0" w:space="0" w:color="auto"/>
        <w:right w:val="none" w:sz="0" w:space="0" w:color="auto"/>
      </w:divBdr>
    </w:div>
    <w:div w:id="734861557">
      <w:bodyDiv w:val="1"/>
      <w:marLeft w:val="0"/>
      <w:marRight w:val="0"/>
      <w:marTop w:val="0"/>
      <w:marBottom w:val="0"/>
      <w:divBdr>
        <w:top w:val="none" w:sz="0" w:space="0" w:color="auto"/>
        <w:left w:val="none" w:sz="0" w:space="0" w:color="auto"/>
        <w:bottom w:val="none" w:sz="0" w:space="0" w:color="auto"/>
        <w:right w:val="none" w:sz="0" w:space="0" w:color="auto"/>
      </w:divBdr>
    </w:div>
    <w:div w:id="930240667">
      <w:bodyDiv w:val="1"/>
      <w:marLeft w:val="0"/>
      <w:marRight w:val="0"/>
      <w:marTop w:val="0"/>
      <w:marBottom w:val="0"/>
      <w:divBdr>
        <w:top w:val="none" w:sz="0" w:space="0" w:color="auto"/>
        <w:left w:val="none" w:sz="0" w:space="0" w:color="auto"/>
        <w:bottom w:val="none" w:sz="0" w:space="0" w:color="auto"/>
        <w:right w:val="none" w:sz="0" w:space="0" w:color="auto"/>
      </w:divBdr>
    </w:div>
    <w:div w:id="1062682134">
      <w:bodyDiv w:val="1"/>
      <w:marLeft w:val="0"/>
      <w:marRight w:val="0"/>
      <w:marTop w:val="0"/>
      <w:marBottom w:val="0"/>
      <w:divBdr>
        <w:top w:val="none" w:sz="0" w:space="0" w:color="auto"/>
        <w:left w:val="none" w:sz="0" w:space="0" w:color="auto"/>
        <w:bottom w:val="none" w:sz="0" w:space="0" w:color="auto"/>
        <w:right w:val="none" w:sz="0" w:space="0" w:color="auto"/>
      </w:divBdr>
    </w:div>
    <w:div w:id="1081637187">
      <w:bodyDiv w:val="1"/>
      <w:marLeft w:val="0"/>
      <w:marRight w:val="0"/>
      <w:marTop w:val="0"/>
      <w:marBottom w:val="0"/>
      <w:divBdr>
        <w:top w:val="none" w:sz="0" w:space="0" w:color="auto"/>
        <w:left w:val="none" w:sz="0" w:space="0" w:color="auto"/>
        <w:bottom w:val="none" w:sz="0" w:space="0" w:color="auto"/>
        <w:right w:val="none" w:sz="0" w:space="0" w:color="auto"/>
      </w:divBdr>
    </w:div>
    <w:div w:id="1087073493">
      <w:bodyDiv w:val="1"/>
      <w:marLeft w:val="0"/>
      <w:marRight w:val="0"/>
      <w:marTop w:val="0"/>
      <w:marBottom w:val="0"/>
      <w:divBdr>
        <w:top w:val="none" w:sz="0" w:space="0" w:color="auto"/>
        <w:left w:val="none" w:sz="0" w:space="0" w:color="auto"/>
        <w:bottom w:val="none" w:sz="0" w:space="0" w:color="auto"/>
        <w:right w:val="none" w:sz="0" w:space="0" w:color="auto"/>
      </w:divBdr>
    </w:div>
    <w:div w:id="1123378055">
      <w:bodyDiv w:val="1"/>
      <w:marLeft w:val="0"/>
      <w:marRight w:val="0"/>
      <w:marTop w:val="0"/>
      <w:marBottom w:val="0"/>
      <w:divBdr>
        <w:top w:val="none" w:sz="0" w:space="0" w:color="auto"/>
        <w:left w:val="none" w:sz="0" w:space="0" w:color="auto"/>
        <w:bottom w:val="none" w:sz="0" w:space="0" w:color="auto"/>
        <w:right w:val="none" w:sz="0" w:space="0" w:color="auto"/>
      </w:divBdr>
    </w:div>
    <w:div w:id="1125318944">
      <w:bodyDiv w:val="1"/>
      <w:marLeft w:val="0"/>
      <w:marRight w:val="0"/>
      <w:marTop w:val="0"/>
      <w:marBottom w:val="0"/>
      <w:divBdr>
        <w:top w:val="none" w:sz="0" w:space="0" w:color="auto"/>
        <w:left w:val="none" w:sz="0" w:space="0" w:color="auto"/>
        <w:bottom w:val="none" w:sz="0" w:space="0" w:color="auto"/>
        <w:right w:val="none" w:sz="0" w:space="0" w:color="auto"/>
      </w:divBdr>
    </w:div>
    <w:div w:id="1203402363">
      <w:bodyDiv w:val="1"/>
      <w:marLeft w:val="0"/>
      <w:marRight w:val="0"/>
      <w:marTop w:val="0"/>
      <w:marBottom w:val="0"/>
      <w:divBdr>
        <w:top w:val="none" w:sz="0" w:space="0" w:color="auto"/>
        <w:left w:val="none" w:sz="0" w:space="0" w:color="auto"/>
        <w:bottom w:val="none" w:sz="0" w:space="0" w:color="auto"/>
        <w:right w:val="none" w:sz="0" w:space="0" w:color="auto"/>
      </w:divBdr>
    </w:div>
    <w:div w:id="1247811832">
      <w:bodyDiv w:val="1"/>
      <w:marLeft w:val="0"/>
      <w:marRight w:val="0"/>
      <w:marTop w:val="0"/>
      <w:marBottom w:val="0"/>
      <w:divBdr>
        <w:top w:val="none" w:sz="0" w:space="0" w:color="auto"/>
        <w:left w:val="none" w:sz="0" w:space="0" w:color="auto"/>
        <w:bottom w:val="none" w:sz="0" w:space="0" w:color="auto"/>
        <w:right w:val="none" w:sz="0" w:space="0" w:color="auto"/>
      </w:divBdr>
    </w:div>
    <w:div w:id="1262032554">
      <w:bodyDiv w:val="1"/>
      <w:marLeft w:val="0"/>
      <w:marRight w:val="0"/>
      <w:marTop w:val="0"/>
      <w:marBottom w:val="0"/>
      <w:divBdr>
        <w:top w:val="none" w:sz="0" w:space="0" w:color="auto"/>
        <w:left w:val="none" w:sz="0" w:space="0" w:color="auto"/>
        <w:bottom w:val="none" w:sz="0" w:space="0" w:color="auto"/>
        <w:right w:val="none" w:sz="0" w:space="0" w:color="auto"/>
      </w:divBdr>
    </w:div>
    <w:div w:id="1311595006">
      <w:bodyDiv w:val="1"/>
      <w:marLeft w:val="0"/>
      <w:marRight w:val="0"/>
      <w:marTop w:val="0"/>
      <w:marBottom w:val="0"/>
      <w:divBdr>
        <w:top w:val="none" w:sz="0" w:space="0" w:color="auto"/>
        <w:left w:val="none" w:sz="0" w:space="0" w:color="auto"/>
        <w:bottom w:val="none" w:sz="0" w:space="0" w:color="auto"/>
        <w:right w:val="none" w:sz="0" w:space="0" w:color="auto"/>
      </w:divBdr>
    </w:div>
    <w:div w:id="1367019465">
      <w:bodyDiv w:val="1"/>
      <w:marLeft w:val="0"/>
      <w:marRight w:val="0"/>
      <w:marTop w:val="0"/>
      <w:marBottom w:val="0"/>
      <w:divBdr>
        <w:top w:val="none" w:sz="0" w:space="0" w:color="auto"/>
        <w:left w:val="none" w:sz="0" w:space="0" w:color="auto"/>
        <w:bottom w:val="none" w:sz="0" w:space="0" w:color="auto"/>
        <w:right w:val="none" w:sz="0" w:space="0" w:color="auto"/>
      </w:divBdr>
    </w:div>
    <w:div w:id="1379819029">
      <w:bodyDiv w:val="1"/>
      <w:marLeft w:val="0"/>
      <w:marRight w:val="0"/>
      <w:marTop w:val="0"/>
      <w:marBottom w:val="0"/>
      <w:divBdr>
        <w:top w:val="none" w:sz="0" w:space="0" w:color="auto"/>
        <w:left w:val="none" w:sz="0" w:space="0" w:color="auto"/>
        <w:bottom w:val="none" w:sz="0" w:space="0" w:color="auto"/>
        <w:right w:val="none" w:sz="0" w:space="0" w:color="auto"/>
      </w:divBdr>
    </w:div>
    <w:div w:id="1423255504">
      <w:bodyDiv w:val="1"/>
      <w:marLeft w:val="0"/>
      <w:marRight w:val="0"/>
      <w:marTop w:val="0"/>
      <w:marBottom w:val="0"/>
      <w:divBdr>
        <w:top w:val="none" w:sz="0" w:space="0" w:color="auto"/>
        <w:left w:val="none" w:sz="0" w:space="0" w:color="auto"/>
        <w:bottom w:val="none" w:sz="0" w:space="0" w:color="auto"/>
        <w:right w:val="none" w:sz="0" w:space="0" w:color="auto"/>
      </w:divBdr>
    </w:div>
    <w:div w:id="1460760718">
      <w:bodyDiv w:val="1"/>
      <w:marLeft w:val="0"/>
      <w:marRight w:val="0"/>
      <w:marTop w:val="0"/>
      <w:marBottom w:val="0"/>
      <w:divBdr>
        <w:top w:val="none" w:sz="0" w:space="0" w:color="auto"/>
        <w:left w:val="none" w:sz="0" w:space="0" w:color="auto"/>
        <w:bottom w:val="none" w:sz="0" w:space="0" w:color="auto"/>
        <w:right w:val="none" w:sz="0" w:space="0" w:color="auto"/>
      </w:divBdr>
    </w:div>
    <w:div w:id="1463772362">
      <w:bodyDiv w:val="1"/>
      <w:marLeft w:val="0"/>
      <w:marRight w:val="0"/>
      <w:marTop w:val="0"/>
      <w:marBottom w:val="0"/>
      <w:divBdr>
        <w:top w:val="none" w:sz="0" w:space="0" w:color="auto"/>
        <w:left w:val="none" w:sz="0" w:space="0" w:color="auto"/>
        <w:bottom w:val="none" w:sz="0" w:space="0" w:color="auto"/>
        <w:right w:val="none" w:sz="0" w:space="0" w:color="auto"/>
      </w:divBdr>
    </w:div>
    <w:div w:id="1498377912">
      <w:bodyDiv w:val="1"/>
      <w:marLeft w:val="0"/>
      <w:marRight w:val="0"/>
      <w:marTop w:val="0"/>
      <w:marBottom w:val="0"/>
      <w:divBdr>
        <w:top w:val="none" w:sz="0" w:space="0" w:color="auto"/>
        <w:left w:val="none" w:sz="0" w:space="0" w:color="auto"/>
        <w:bottom w:val="none" w:sz="0" w:space="0" w:color="auto"/>
        <w:right w:val="none" w:sz="0" w:space="0" w:color="auto"/>
      </w:divBdr>
    </w:div>
    <w:div w:id="1560284954">
      <w:bodyDiv w:val="1"/>
      <w:marLeft w:val="0"/>
      <w:marRight w:val="0"/>
      <w:marTop w:val="0"/>
      <w:marBottom w:val="0"/>
      <w:divBdr>
        <w:top w:val="none" w:sz="0" w:space="0" w:color="auto"/>
        <w:left w:val="none" w:sz="0" w:space="0" w:color="auto"/>
        <w:bottom w:val="none" w:sz="0" w:space="0" w:color="auto"/>
        <w:right w:val="none" w:sz="0" w:space="0" w:color="auto"/>
      </w:divBdr>
    </w:div>
    <w:div w:id="1576434143">
      <w:bodyDiv w:val="1"/>
      <w:marLeft w:val="0"/>
      <w:marRight w:val="0"/>
      <w:marTop w:val="0"/>
      <w:marBottom w:val="0"/>
      <w:divBdr>
        <w:top w:val="none" w:sz="0" w:space="0" w:color="auto"/>
        <w:left w:val="none" w:sz="0" w:space="0" w:color="auto"/>
        <w:bottom w:val="none" w:sz="0" w:space="0" w:color="auto"/>
        <w:right w:val="none" w:sz="0" w:space="0" w:color="auto"/>
      </w:divBdr>
    </w:div>
    <w:div w:id="1589850858">
      <w:bodyDiv w:val="1"/>
      <w:marLeft w:val="0"/>
      <w:marRight w:val="0"/>
      <w:marTop w:val="0"/>
      <w:marBottom w:val="0"/>
      <w:divBdr>
        <w:top w:val="none" w:sz="0" w:space="0" w:color="auto"/>
        <w:left w:val="none" w:sz="0" w:space="0" w:color="auto"/>
        <w:bottom w:val="none" w:sz="0" w:space="0" w:color="auto"/>
        <w:right w:val="none" w:sz="0" w:space="0" w:color="auto"/>
      </w:divBdr>
    </w:div>
    <w:div w:id="1634480621">
      <w:bodyDiv w:val="1"/>
      <w:marLeft w:val="0"/>
      <w:marRight w:val="0"/>
      <w:marTop w:val="0"/>
      <w:marBottom w:val="0"/>
      <w:divBdr>
        <w:top w:val="none" w:sz="0" w:space="0" w:color="auto"/>
        <w:left w:val="none" w:sz="0" w:space="0" w:color="auto"/>
        <w:bottom w:val="none" w:sz="0" w:space="0" w:color="auto"/>
        <w:right w:val="none" w:sz="0" w:space="0" w:color="auto"/>
      </w:divBdr>
    </w:div>
    <w:div w:id="1639341930">
      <w:bodyDiv w:val="1"/>
      <w:marLeft w:val="0"/>
      <w:marRight w:val="0"/>
      <w:marTop w:val="0"/>
      <w:marBottom w:val="0"/>
      <w:divBdr>
        <w:top w:val="none" w:sz="0" w:space="0" w:color="auto"/>
        <w:left w:val="none" w:sz="0" w:space="0" w:color="auto"/>
        <w:bottom w:val="none" w:sz="0" w:space="0" w:color="auto"/>
        <w:right w:val="none" w:sz="0" w:space="0" w:color="auto"/>
      </w:divBdr>
    </w:div>
    <w:div w:id="1642344110">
      <w:bodyDiv w:val="1"/>
      <w:marLeft w:val="0"/>
      <w:marRight w:val="0"/>
      <w:marTop w:val="0"/>
      <w:marBottom w:val="0"/>
      <w:divBdr>
        <w:top w:val="none" w:sz="0" w:space="0" w:color="auto"/>
        <w:left w:val="none" w:sz="0" w:space="0" w:color="auto"/>
        <w:bottom w:val="none" w:sz="0" w:space="0" w:color="auto"/>
        <w:right w:val="none" w:sz="0" w:space="0" w:color="auto"/>
      </w:divBdr>
    </w:div>
    <w:div w:id="1773671487">
      <w:bodyDiv w:val="1"/>
      <w:marLeft w:val="0"/>
      <w:marRight w:val="0"/>
      <w:marTop w:val="0"/>
      <w:marBottom w:val="0"/>
      <w:divBdr>
        <w:top w:val="none" w:sz="0" w:space="0" w:color="auto"/>
        <w:left w:val="none" w:sz="0" w:space="0" w:color="auto"/>
        <w:bottom w:val="none" w:sz="0" w:space="0" w:color="auto"/>
        <w:right w:val="none" w:sz="0" w:space="0" w:color="auto"/>
      </w:divBdr>
    </w:div>
    <w:div w:id="1777753797">
      <w:bodyDiv w:val="1"/>
      <w:marLeft w:val="0"/>
      <w:marRight w:val="0"/>
      <w:marTop w:val="0"/>
      <w:marBottom w:val="0"/>
      <w:divBdr>
        <w:top w:val="none" w:sz="0" w:space="0" w:color="auto"/>
        <w:left w:val="none" w:sz="0" w:space="0" w:color="auto"/>
        <w:bottom w:val="none" w:sz="0" w:space="0" w:color="auto"/>
        <w:right w:val="none" w:sz="0" w:space="0" w:color="auto"/>
      </w:divBdr>
    </w:div>
    <w:div w:id="1867713901">
      <w:bodyDiv w:val="1"/>
      <w:marLeft w:val="0"/>
      <w:marRight w:val="0"/>
      <w:marTop w:val="0"/>
      <w:marBottom w:val="0"/>
      <w:divBdr>
        <w:top w:val="none" w:sz="0" w:space="0" w:color="auto"/>
        <w:left w:val="none" w:sz="0" w:space="0" w:color="auto"/>
        <w:bottom w:val="none" w:sz="0" w:space="0" w:color="auto"/>
        <w:right w:val="none" w:sz="0" w:space="0" w:color="auto"/>
      </w:divBdr>
    </w:div>
    <w:div w:id="1911501725">
      <w:bodyDiv w:val="1"/>
      <w:marLeft w:val="0"/>
      <w:marRight w:val="0"/>
      <w:marTop w:val="0"/>
      <w:marBottom w:val="0"/>
      <w:divBdr>
        <w:top w:val="none" w:sz="0" w:space="0" w:color="auto"/>
        <w:left w:val="none" w:sz="0" w:space="0" w:color="auto"/>
        <w:bottom w:val="none" w:sz="0" w:space="0" w:color="auto"/>
        <w:right w:val="none" w:sz="0" w:space="0" w:color="auto"/>
      </w:divBdr>
    </w:div>
    <w:div w:id="195686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hyperlink" Target="http://www.bbz.hr"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www.bbz.hr" TargetMode="External"/><Relationship Id="rId2" Type="http://schemas.openxmlformats.org/officeDocument/2006/relationships/hyperlink" Target="http://www.bbz.hr" TargetMode="External"/><Relationship Id="rId1"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57979-FAD8-489F-81E9-937B8ECA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13</Pages>
  <Words>3428</Words>
  <Characters>19545</Characters>
  <Application>Microsoft Office Word</Application>
  <DocSecurity>0</DocSecurity>
  <Lines>162</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Željka</dc:creator>
  <cp:lastModifiedBy>Valentina Kovačić</cp:lastModifiedBy>
  <cp:revision>317</cp:revision>
  <cp:lastPrinted>2021-12-01T10:37:00Z</cp:lastPrinted>
  <dcterms:created xsi:type="dcterms:W3CDTF">2024-11-11T09:00:00Z</dcterms:created>
  <dcterms:modified xsi:type="dcterms:W3CDTF">2024-11-11T14:45:00Z</dcterms:modified>
</cp:coreProperties>
</file>